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1CC2" w14:textId="0BF30B3A" w:rsidR="003B13DC" w:rsidRPr="001A4C5C" w:rsidRDefault="0034006F" w:rsidP="007B5494">
      <w:pPr>
        <w:rPr>
          <w:rFonts w:ascii="Times New Roman" w:hAnsi="Times New Roman" w:cs="Times New Roman"/>
          <w:b/>
          <w:color w:val="39A099"/>
          <w:sz w:val="56"/>
        </w:rPr>
      </w:pPr>
      <w:r w:rsidRPr="001A4C5C">
        <w:rPr>
          <w:rFonts w:ascii="Times New Roman" w:hAnsi="Times New Roman" w:cs="Times New Roman"/>
          <w:lang w:val="en-US"/>
        </w:rPr>
        <w:drawing>
          <wp:anchor distT="0" distB="0" distL="114300" distR="114300" simplePos="0" relativeHeight="251665408" behindDoc="1" locked="0" layoutInCell="1" allowOverlap="1" wp14:anchorId="5FA5641D" wp14:editId="65126478">
            <wp:simplePos x="0" y="0"/>
            <wp:positionH relativeFrom="column">
              <wp:posOffset>5339080</wp:posOffset>
            </wp:positionH>
            <wp:positionV relativeFrom="paragraph">
              <wp:posOffset>-109082</wp:posOffset>
            </wp:positionV>
            <wp:extent cx="2623820" cy="652780"/>
            <wp:effectExtent l="0" t="0" r="0" b="0"/>
            <wp:wrapNone/>
            <wp:docPr id="2" name="Picture 2" descr="../../../../Downloads/Deep_Blue_And_Yellow_Modern_Creative_Agency_Linkedin_Banner-2-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eep_Blue_And_Yellow_Modern_Creative_Agency_Linkedin_Banner-2-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3DC" w:rsidRPr="001A4C5C">
        <w:rPr>
          <w:rFonts w:ascii="Times New Roman" w:hAnsi="Times New Roman" w:cs="Times New Roman"/>
          <w:b/>
          <w:sz w:val="56"/>
        </w:rPr>
        <w:t xml:space="preserve">International </w:t>
      </w:r>
      <w:r w:rsidR="003B13DC" w:rsidRPr="001A4C5C">
        <w:rPr>
          <w:rFonts w:ascii="Times New Roman" w:hAnsi="Times New Roman" w:cs="Times New Roman"/>
          <w:b/>
          <w:color w:val="000000" w:themeColor="text1"/>
          <w:sz w:val="56"/>
        </w:rPr>
        <w:t>Journal</w:t>
      </w:r>
      <w:r w:rsidR="003B13DC" w:rsidRPr="001A4C5C">
        <w:rPr>
          <w:rFonts w:ascii="Times New Roman" w:hAnsi="Times New Roman" w:cs="Times New Roman"/>
          <w:b/>
          <w:color w:val="39A099"/>
          <w:sz w:val="56"/>
        </w:rPr>
        <w:t xml:space="preserve"> </w:t>
      </w:r>
      <w:r w:rsidR="003B13DC" w:rsidRPr="001A4C5C">
        <w:rPr>
          <w:rFonts w:ascii="Times New Roman" w:hAnsi="Times New Roman" w:cs="Times New Roman"/>
          <w:b/>
          <w:color w:val="000000" w:themeColor="text1"/>
          <w:sz w:val="56"/>
        </w:rPr>
        <w:t xml:space="preserve">of </w:t>
      </w:r>
    </w:p>
    <w:p w14:paraId="72D90B80" w14:textId="3F2BBCB4" w:rsidR="00E90EA7" w:rsidRPr="001A4C5C" w:rsidRDefault="003B13DC" w:rsidP="007B5494">
      <w:pPr>
        <w:rPr>
          <w:rFonts w:ascii="Times New Roman" w:hAnsi="Times New Roman" w:cs="Times New Roman"/>
          <w:b/>
          <w:color w:val="39A099"/>
          <w:sz w:val="56"/>
        </w:rPr>
      </w:pPr>
      <w:r w:rsidRPr="001A4C5C">
        <w:rPr>
          <w:rFonts w:ascii="Times New Roman" w:hAnsi="Times New Roman" w:cs="Times New Roman"/>
          <w:b/>
          <w:color w:val="39A099"/>
          <w:sz w:val="56"/>
        </w:rPr>
        <w:t>Students Education</w:t>
      </w:r>
    </w:p>
    <w:p w14:paraId="13478ADD" w14:textId="1FE0572E" w:rsidR="00885218" w:rsidRPr="001A4C5C" w:rsidRDefault="00B92C51" w:rsidP="0088521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Page </w:t>
      </w:r>
      <w:r w:rsidR="00DB4DCF">
        <w:rPr>
          <w:rFonts w:ascii="Times New Roman" w:hAnsi="Times New Roman" w:cs="Times New Roman"/>
          <w:color w:val="000000" w:themeColor="text1"/>
          <w:sz w:val="16"/>
          <w:szCs w:val="16"/>
        </w:rPr>
        <w:t>282-285</w:t>
      </w:r>
    </w:p>
    <w:p w14:paraId="3AA6FDBA" w14:textId="77777777" w:rsidR="00885218" w:rsidRPr="001A4C5C" w:rsidRDefault="00885218" w:rsidP="00885218">
      <w:pPr>
        <w:rPr>
          <w:rFonts w:ascii="Times New Roman" w:eastAsia="Times New Roman" w:hAnsi="Times New Roman" w:cs="Times New Roman"/>
          <w:noProof w:val="0"/>
          <w:color w:val="000000" w:themeColor="text1"/>
          <w:sz w:val="16"/>
          <w:szCs w:val="16"/>
          <w:shd w:val="clear" w:color="auto" w:fill="FFFFFF"/>
          <w:lang w:val="en-US"/>
        </w:rPr>
      </w:pPr>
      <w:r w:rsidRPr="001A4C5C">
        <w:rPr>
          <w:rFonts w:ascii="Times New Roman" w:hAnsi="Times New Roman" w:cs="Times New Roman"/>
          <w:color w:val="000000" w:themeColor="text1"/>
          <w:sz w:val="16"/>
          <w:szCs w:val="16"/>
        </w:rPr>
        <w:t xml:space="preserve">ISSN </w:t>
      </w:r>
      <w:r w:rsidRPr="001A4C5C">
        <w:rPr>
          <w:rFonts w:ascii="Times New Roman" w:eastAsia="Times New Roman" w:hAnsi="Times New Roman" w:cs="Times New Roman"/>
          <w:noProof w:val="0"/>
          <w:color w:val="000000" w:themeColor="text1"/>
          <w:sz w:val="16"/>
          <w:szCs w:val="16"/>
          <w:shd w:val="clear" w:color="auto" w:fill="FFFFFF"/>
          <w:lang w:val="en-US"/>
        </w:rPr>
        <w:t>2988-1765</w:t>
      </w:r>
    </w:p>
    <w:p w14:paraId="3360A050" w14:textId="453B0BBB" w:rsidR="00885218" w:rsidRPr="001A4C5C" w:rsidRDefault="005D5D36" w:rsidP="00885218">
      <w:pPr>
        <w:rPr>
          <w:rFonts w:ascii="Times New Roman" w:eastAsia="Times New Roman" w:hAnsi="Times New Roman" w:cs="Times New Roman"/>
          <w:noProof w:val="0"/>
          <w:color w:val="000000" w:themeColor="text1"/>
          <w:sz w:val="16"/>
          <w:szCs w:val="16"/>
          <w:lang w:val="en-US"/>
        </w:rPr>
      </w:pPr>
      <w:r w:rsidRPr="001A4C5C">
        <w:rPr>
          <w:rFonts w:ascii="Times New Roman" w:eastAsia="Times New Roman" w:hAnsi="Times New Roman" w:cs="Times New Roman"/>
          <w:noProof w:val="0"/>
          <w:color w:val="000000" w:themeColor="text1"/>
          <w:sz w:val="16"/>
          <w:szCs w:val="16"/>
          <w:shd w:val="clear" w:color="auto" w:fill="FFFFFF"/>
          <w:lang w:val="en-US"/>
        </w:rPr>
        <w:t xml:space="preserve">Vol 2 No 1 </w:t>
      </w:r>
      <w:r w:rsidR="00212C35" w:rsidRPr="001A4C5C">
        <w:rPr>
          <w:rFonts w:ascii="Times New Roman" w:eastAsia="Times New Roman" w:hAnsi="Times New Roman" w:cs="Times New Roman"/>
          <w:noProof w:val="0"/>
          <w:color w:val="000000" w:themeColor="text1"/>
          <w:sz w:val="16"/>
          <w:szCs w:val="16"/>
          <w:shd w:val="clear" w:color="auto" w:fill="FFFFFF"/>
          <w:lang w:val="en-US"/>
        </w:rPr>
        <w:t>2024</w:t>
      </w:r>
    </w:p>
    <w:p w14:paraId="52364A61" w14:textId="05DB604F" w:rsidR="003B13DC" w:rsidRPr="001A4C5C" w:rsidRDefault="003B13DC" w:rsidP="007B5494">
      <w:pPr>
        <w:pStyle w:val="NormalWeb"/>
        <w:spacing w:before="0" w:beforeAutospacing="0" w:after="0" w:afterAutospacing="0"/>
        <w:rPr>
          <w:color w:val="000000"/>
          <w:sz w:val="16"/>
          <w:szCs w:val="20"/>
        </w:rPr>
      </w:pPr>
      <w:r w:rsidRPr="001A4C5C">
        <w:rPr>
          <w:color w:val="000000"/>
          <w:sz w:val="16"/>
          <w:szCs w:val="20"/>
        </w:rPr>
        <w:t>Copyright © Author International Journal of Students Education</w:t>
      </w:r>
    </w:p>
    <w:p w14:paraId="07D04D9F" w14:textId="7B4E73CD" w:rsidR="003B13DC" w:rsidRPr="001A4C5C" w:rsidRDefault="003B13DC" w:rsidP="007B5494">
      <w:pPr>
        <w:rPr>
          <w:rFonts w:ascii="Times New Roman" w:hAnsi="Times New Roman" w:cs="Times New Roman"/>
          <w:sz w:val="16"/>
          <w:szCs w:val="20"/>
        </w:rPr>
      </w:pPr>
      <w:r w:rsidRPr="001A4C5C">
        <w:rPr>
          <w:rFonts w:ascii="Times New Roman" w:hAnsi="Times New Roman" w:cs="Times New Roman"/>
          <w:sz w:val="16"/>
          <w:szCs w:val="20"/>
        </w:rPr>
        <w:t>This work is licensed under a </w:t>
      </w:r>
      <w:hyperlink r:id="rId9" w:history="1">
        <w:r w:rsidRPr="001A4C5C">
          <w:rPr>
            <w:rFonts w:ascii="Times New Roman" w:hAnsi="Times New Roman" w:cs="Times New Roman"/>
            <w:sz w:val="16"/>
            <w:szCs w:val="20"/>
          </w:rPr>
          <w:t>Creative Commons Attribution 4.0 International License</w:t>
        </w:r>
      </w:hyperlink>
    </w:p>
    <w:p w14:paraId="5D3E9331" w14:textId="6EEF6FFB" w:rsidR="003B13DC" w:rsidRPr="001A4C5C" w:rsidRDefault="003B13DC" w:rsidP="003B13DC">
      <w:pPr>
        <w:ind w:firstLine="567"/>
        <w:jc w:val="right"/>
        <w:rPr>
          <w:rFonts w:ascii="Times New Roman" w:hAnsi="Times New Roman" w:cs="Times New Roman"/>
        </w:rPr>
      </w:pPr>
      <w:r w:rsidRPr="001A4C5C">
        <w:rPr>
          <w:rFonts w:ascii="Times New Roman" w:hAnsi="Times New Roman" w:cs="Times New Roman"/>
          <w:lang w:val="en-US"/>
        </w:rPr>
        <w:drawing>
          <wp:anchor distT="0" distB="0" distL="114300" distR="114300" simplePos="0" relativeHeight="251664384" behindDoc="1" locked="0" layoutInCell="1" allowOverlap="1" wp14:anchorId="4D355DBF" wp14:editId="273C16AE">
            <wp:simplePos x="0" y="0"/>
            <wp:positionH relativeFrom="column">
              <wp:posOffset>3120</wp:posOffset>
            </wp:positionH>
            <wp:positionV relativeFrom="paragraph">
              <wp:posOffset>50800</wp:posOffset>
            </wp:positionV>
            <wp:extent cx="806741" cy="263924"/>
            <wp:effectExtent l="0" t="0" r="6350" b="0"/>
            <wp:wrapNone/>
            <wp:docPr id="8" name="Picture 8"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741" cy="263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EC1C" w14:textId="6CDA57F4" w:rsidR="00CD717C" w:rsidRPr="001A4C5C" w:rsidRDefault="00CD717C" w:rsidP="003B13DC">
      <w:pPr>
        <w:rPr>
          <w:rFonts w:ascii="Times New Roman" w:hAnsi="Times New Roman" w:cs="Times New Roman"/>
          <w:i/>
          <w:color w:val="39A099"/>
          <w:sz w:val="28"/>
          <w:szCs w:val="28"/>
        </w:rPr>
      </w:pPr>
    </w:p>
    <w:tbl>
      <w:tblPr>
        <w:tblStyle w:val="TableGrid"/>
        <w:tblW w:w="0" w:type="auto"/>
        <w:tblInd w:w="108" w:type="dxa"/>
        <w:tblLook w:val="04A0" w:firstRow="1" w:lastRow="0" w:firstColumn="1" w:lastColumn="0" w:noHBand="0" w:noVBand="1"/>
      </w:tblPr>
      <w:tblGrid>
        <w:gridCol w:w="10188"/>
      </w:tblGrid>
      <w:tr w:rsidR="003B13DC" w:rsidRPr="001A4C5C" w14:paraId="4FA94EB3" w14:textId="77777777" w:rsidTr="00F01D93">
        <w:tc>
          <w:tcPr>
            <w:tcW w:w="10188" w:type="dxa"/>
          </w:tcPr>
          <w:p w14:paraId="4D47A817" w14:textId="3FAAAA91" w:rsidR="003B13DC" w:rsidRPr="001A4C5C" w:rsidRDefault="003B13DC" w:rsidP="00CD717C">
            <w:pPr>
              <w:rPr>
                <w:rFonts w:ascii="Times New Roman" w:hAnsi="Times New Roman" w:cs="Times New Roman"/>
                <w:b/>
                <w:sz w:val="22"/>
                <w:szCs w:val="22"/>
              </w:rPr>
            </w:pPr>
          </w:p>
          <w:p w14:paraId="0E15C634" w14:textId="77777777" w:rsidR="00DB4DCF" w:rsidRPr="00DB4DCF" w:rsidRDefault="00DB4DCF" w:rsidP="00DB4DCF">
            <w:pPr>
              <w:jc w:val="center"/>
              <w:rPr>
                <w:rFonts w:ascii="Times New Roman" w:hAnsi="Times New Roman" w:cs="Times New Roman"/>
                <w:b/>
                <w:bCs/>
              </w:rPr>
            </w:pPr>
            <w:bookmarkStart w:id="0" w:name="_gjdgxs" w:colFirst="0" w:colLast="0"/>
            <w:bookmarkEnd w:id="0"/>
            <w:r w:rsidRPr="00DB4DCF">
              <w:rPr>
                <w:rFonts w:ascii="Times New Roman" w:hAnsi="Times New Roman" w:cs="Times New Roman"/>
                <w:b/>
                <w:bCs/>
              </w:rPr>
              <w:t>PARTICIPATION IN CITIZENSHIP EDUCATION IN BUILDING EFFORTS CHARACTER INDONESIAN NATIONALITY AND STATE</w:t>
            </w:r>
          </w:p>
          <w:p w14:paraId="68AAF857" w14:textId="77777777" w:rsidR="006B4B76" w:rsidRPr="001A4C5C" w:rsidRDefault="006B4B76" w:rsidP="006B4B76">
            <w:pPr>
              <w:contextualSpacing/>
              <w:jc w:val="center"/>
              <w:rPr>
                <w:rFonts w:ascii="Times New Roman" w:hAnsi="Times New Roman" w:cs="Times New Roman"/>
                <w:b/>
                <w:bCs/>
                <w:sz w:val="22"/>
                <w:szCs w:val="22"/>
              </w:rPr>
            </w:pPr>
          </w:p>
          <w:p w14:paraId="5BA16AF4" w14:textId="5312C5EA" w:rsidR="003B13DC" w:rsidRPr="001A4C5C" w:rsidRDefault="00DB4DCF" w:rsidP="00CD717C">
            <w:pPr>
              <w:spacing w:line="235" w:lineRule="auto"/>
              <w:ind w:left="725" w:right="1119"/>
              <w:jc w:val="center"/>
              <w:rPr>
                <w:rFonts w:ascii="Times New Roman" w:hAnsi="Times New Roman" w:cs="Times New Roman"/>
                <w:b/>
                <w:color w:val="212121"/>
                <w:sz w:val="22"/>
                <w:szCs w:val="22"/>
              </w:rPr>
            </w:pPr>
            <w:bookmarkStart w:id="1" w:name="_GoBack"/>
            <w:r>
              <w:rPr>
                <w:rFonts w:ascii="Times New Roman" w:hAnsi="Times New Roman" w:cs="Times New Roman"/>
                <w:b/>
                <w:sz w:val="22"/>
                <w:szCs w:val="22"/>
              </w:rPr>
              <w:t>Lili Sabila M Siregar</w:t>
            </w:r>
            <w:r w:rsidR="000C7AF2" w:rsidRPr="001A4C5C">
              <w:rPr>
                <w:rFonts w:ascii="Times New Roman" w:hAnsi="Times New Roman" w:cs="Times New Roman"/>
                <w:b/>
                <w:sz w:val="22"/>
                <w:szCs w:val="22"/>
                <w:vertAlign w:val="superscript"/>
              </w:rPr>
              <w:t>1</w:t>
            </w:r>
          </w:p>
          <w:bookmarkEnd w:id="1"/>
          <w:p w14:paraId="60F24DE3" w14:textId="6967A269" w:rsidR="009F4E8D" w:rsidRPr="00E711D0" w:rsidRDefault="003B13DC" w:rsidP="00B92C51">
            <w:pPr>
              <w:jc w:val="center"/>
              <w:rPr>
                <w:rFonts w:ascii="Times New Roman" w:hAnsi="Times New Roman" w:cs="Times New Roman"/>
                <w:bCs/>
                <w:sz w:val="22"/>
                <w:szCs w:val="22"/>
                <w:lang w:val="en-US"/>
              </w:rPr>
            </w:pPr>
            <w:r w:rsidRPr="001A4C5C">
              <w:rPr>
                <w:rFonts w:ascii="Times New Roman" w:hAnsi="Times New Roman" w:cs="Times New Roman"/>
                <w:vertAlign w:val="superscript"/>
              </w:rPr>
              <w:t>1</w:t>
            </w:r>
            <w:r w:rsidR="00B92C51">
              <w:rPr>
                <w:rFonts w:ascii="Times New Roman" w:hAnsi="Times New Roman" w:cs="Times New Roman"/>
                <w:bCs/>
                <w:sz w:val="22"/>
                <w:szCs w:val="22"/>
                <w:lang w:val="en-US"/>
              </w:rPr>
              <w:t>Universitas Muhammadiyah Sumatera Utara</w:t>
            </w:r>
          </w:p>
          <w:p w14:paraId="07621E9D" w14:textId="293CBCF8" w:rsidR="003B13DC" w:rsidRPr="001A4C5C" w:rsidRDefault="003B13DC" w:rsidP="003B13DC">
            <w:pPr>
              <w:spacing w:line="235" w:lineRule="auto"/>
              <w:ind w:left="725" w:right="1119"/>
              <w:jc w:val="center"/>
              <w:rPr>
                <w:rFonts w:ascii="Times New Roman" w:hAnsi="Times New Roman" w:cs="Times New Roman"/>
                <w:color w:val="000000" w:themeColor="text1"/>
                <w:sz w:val="22"/>
                <w:szCs w:val="22"/>
              </w:rPr>
            </w:pPr>
            <w:r w:rsidRPr="001A4C5C">
              <w:rPr>
                <w:rFonts w:ascii="Times New Roman" w:hAnsi="Times New Roman" w:cs="Times New Roman"/>
                <w:color w:val="000000" w:themeColor="text1"/>
                <w:sz w:val="22"/>
                <w:szCs w:val="22"/>
                <w:shd w:val="clear" w:color="auto" w:fill="FFFFFF"/>
              </w:rPr>
              <w:t>Email:</w:t>
            </w:r>
            <w:r w:rsidRPr="001A4C5C">
              <w:rPr>
                <w:rFonts w:ascii="Times New Roman" w:hAnsi="Times New Roman" w:cs="Times New Roman"/>
                <w:b/>
                <w:color w:val="000000" w:themeColor="text1"/>
                <w:sz w:val="22"/>
                <w:szCs w:val="22"/>
                <w:shd w:val="clear" w:color="auto" w:fill="FFFFFF"/>
              </w:rPr>
              <w:t xml:space="preserve"> </w:t>
            </w:r>
            <w:hyperlink r:id="rId11" w:history="1">
              <w:r w:rsidR="00072B39" w:rsidRPr="00072B39">
                <w:rPr>
                  <w:rStyle w:val="Hyperlink"/>
                  <w:rFonts w:ascii="Times New Roman" w:hAnsi="Times New Roman" w:cs="Times New Roman"/>
                  <w:b/>
                  <w:color w:val="000000" w:themeColor="text1"/>
                  <w:sz w:val="22"/>
                  <w:szCs w:val="22"/>
                  <w:u w:val="none"/>
                  <w:shd w:val="clear" w:color="auto" w:fill="FFFFFF"/>
                  <w:vertAlign w:val="superscript"/>
                </w:rPr>
                <w:t>1</w:t>
              </w:r>
              <w:r w:rsidR="00DB4DCF">
                <w:rPr>
                  <w:rStyle w:val="Hyperlink"/>
                  <w:rFonts w:ascii="Times New Roman" w:hAnsi="Times New Roman" w:cs="Times New Roman"/>
                  <w:lang w:val="en-ID"/>
                </w:rPr>
                <w:t>lilysabila1002</w:t>
              </w:r>
              <w:r w:rsidR="00072B39" w:rsidRPr="00034850">
                <w:rPr>
                  <w:rStyle w:val="Hyperlink"/>
                  <w:rFonts w:ascii="Times New Roman" w:hAnsi="Times New Roman" w:cs="Times New Roman"/>
                  <w:sz w:val="22"/>
                  <w:szCs w:val="22"/>
                  <w:shd w:val="clear" w:color="auto" w:fill="FFFFFF"/>
                </w:rPr>
                <w:t>@gmail.com</w:t>
              </w:r>
            </w:hyperlink>
            <w:r w:rsidR="00072B39">
              <w:rPr>
                <w:rFonts w:ascii="Times New Roman" w:hAnsi="Times New Roman" w:cs="Times New Roman"/>
                <w:color w:val="000000" w:themeColor="text1"/>
                <w:sz w:val="22"/>
                <w:szCs w:val="22"/>
              </w:rPr>
              <w:t xml:space="preserve"> </w:t>
            </w:r>
          </w:p>
          <w:p w14:paraId="5A3D2B4D" w14:textId="77777777" w:rsidR="003B13DC" w:rsidRPr="001A4C5C" w:rsidRDefault="003B13DC" w:rsidP="003B13DC">
            <w:pPr>
              <w:spacing w:line="235" w:lineRule="auto"/>
              <w:ind w:left="725" w:right="1119"/>
              <w:jc w:val="center"/>
              <w:rPr>
                <w:rFonts w:ascii="Times New Roman" w:hAnsi="Times New Roman" w:cs="Times New Roman"/>
                <w:sz w:val="22"/>
                <w:szCs w:val="22"/>
              </w:rPr>
            </w:pPr>
          </w:p>
          <w:p w14:paraId="77B300A3" w14:textId="77777777" w:rsidR="003B13DC" w:rsidRPr="001A4C5C" w:rsidRDefault="003B13DC" w:rsidP="003B13DC">
            <w:pPr>
              <w:spacing w:line="235" w:lineRule="auto"/>
              <w:ind w:left="725" w:right="1119"/>
              <w:jc w:val="center"/>
              <w:rPr>
                <w:rFonts w:ascii="Times New Roman" w:hAnsi="Times New Roman" w:cs="Times New Roman"/>
                <w:b/>
                <w:sz w:val="22"/>
                <w:szCs w:val="22"/>
              </w:rPr>
            </w:pPr>
            <w:r w:rsidRPr="001A4C5C">
              <w:rPr>
                <w:rFonts w:ascii="Times New Roman" w:hAnsi="Times New Roman" w:cs="Times New Roman"/>
                <w:b/>
                <w:sz w:val="22"/>
                <w:szCs w:val="22"/>
              </w:rPr>
              <w:t>Abstract</w:t>
            </w:r>
          </w:p>
          <w:p w14:paraId="63B3DC38" w14:textId="77777777" w:rsidR="00DB4DCF" w:rsidRPr="000214E0" w:rsidRDefault="00DB4DCF" w:rsidP="00DB4DCF">
            <w:pPr>
              <w:jc w:val="both"/>
              <w:rPr>
                <w:rFonts w:ascii="Times New Roman" w:hAnsi="Times New Roman" w:cs="Times New Roman"/>
                <w:sz w:val="22"/>
                <w:szCs w:val="22"/>
              </w:rPr>
            </w:pPr>
            <w:r w:rsidRPr="000214E0">
              <w:rPr>
                <w:rFonts w:ascii="Times New Roman" w:hAnsi="Times New Roman" w:cs="Times New Roman"/>
                <w:sz w:val="22"/>
                <w:szCs w:val="22"/>
              </w:rPr>
              <w:t>In the era of the fourth industrial revolution, many changes are felt by societies worldwide. These changes encompass both positive and negative transformations. The aim of this study is to determine the participation or role of Civic Education in shaping national character and citizenship. This research adopts a literature review approach, referring to journals, books, and other relevant sources regarding the role of Civic Education ( PKn ) in shaping national character and citizenship. The results indicate that civic education plays a crucial role in shaping national character and citizenship, which is reflected in the values ​​of patriotism, morality, and national spirit that are characteristics of the nation's identity. This serves as a strong foundation for developing and shaping the personality of the younger generation and every Indonesian citizen. There is a need for improvement or modification in the implementation of Civic Education in schools, given the importance of this learning process in shaping the character of the nation's generation.</w:t>
            </w:r>
          </w:p>
          <w:p w14:paraId="0EBBAD46" w14:textId="77777777" w:rsidR="00BA4A24" w:rsidRPr="00F80E15" w:rsidRDefault="00BA4A24" w:rsidP="00426157">
            <w:pPr>
              <w:pStyle w:val="BodyText"/>
              <w:ind w:left="0" w:right="15"/>
              <w:jc w:val="both"/>
              <w:rPr>
                <w:rFonts w:ascii="Times New Roman" w:hAnsi="Times New Roman" w:cs="Times New Roman"/>
              </w:rPr>
            </w:pPr>
          </w:p>
          <w:p w14:paraId="38AC93A7" w14:textId="1DA42CC0" w:rsidR="003B13DC" w:rsidRPr="00DB4DCF" w:rsidRDefault="003B13DC" w:rsidP="00DB4DCF">
            <w:pPr>
              <w:rPr>
                <w:rFonts w:ascii="Times New Roman" w:hAnsi="Times New Roman" w:cs="Times New Roman"/>
                <w:bCs/>
                <w:sz w:val="22"/>
                <w:szCs w:val="22"/>
              </w:rPr>
            </w:pPr>
            <w:r w:rsidRPr="001A4C5C">
              <w:rPr>
                <w:rFonts w:ascii="Times New Roman" w:hAnsi="Times New Roman" w:cs="Times New Roman"/>
                <w:b/>
                <w:sz w:val="22"/>
                <w:szCs w:val="22"/>
              </w:rPr>
              <w:t>Keywords :</w:t>
            </w:r>
            <w:r w:rsidRPr="001A4C5C">
              <w:rPr>
                <w:rFonts w:ascii="Times New Roman" w:hAnsi="Times New Roman" w:cs="Times New Roman"/>
                <w:sz w:val="22"/>
                <w:szCs w:val="22"/>
              </w:rPr>
              <w:t xml:space="preserve"> </w:t>
            </w:r>
            <w:r w:rsidR="00DB4DCF" w:rsidRPr="000214E0">
              <w:rPr>
                <w:rFonts w:ascii="Times New Roman" w:hAnsi="Times New Roman" w:cs="Times New Roman"/>
                <w:bCs/>
                <w:sz w:val="22"/>
                <w:szCs w:val="22"/>
              </w:rPr>
              <w:t>Civic education, character of nation and state, nation generation</w:t>
            </w:r>
          </w:p>
        </w:tc>
      </w:tr>
    </w:tbl>
    <w:p w14:paraId="2D3D0B7C" w14:textId="77777777" w:rsidR="003B13DC" w:rsidRPr="001A4C5C" w:rsidRDefault="003B13DC" w:rsidP="003B13DC">
      <w:pPr>
        <w:spacing w:line="235" w:lineRule="auto"/>
        <w:ind w:right="1119"/>
        <w:rPr>
          <w:rFonts w:ascii="Times New Roman" w:hAnsi="Times New Roman" w:cs="Times New Roman"/>
          <w:b/>
          <w:sz w:val="22"/>
          <w:szCs w:val="22"/>
        </w:rPr>
      </w:pPr>
    </w:p>
    <w:p w14:paraId="7569E56D" w14:textId="04A7E643" w:rsidR="003E76E3" w:rsidRPr="001A4C5C" w:rsidRDefault="003E76E3" w:rsidP="003E76E3">
      <w:pPr>
        <w:spacing w:line="235" w:lineRule="auto"/>
        <w:ind w:right="1119"/>
        <w:rPr>
          <w:rFonts w:ascii="Times New Roman" w:hAnsi="Times New Roman" w:cs="Times New Roman"/>
          <w:b/>
          <w:color w:val="39A099"/>
          <w:sz w:val="22"/>
          <w:szCs w:val="22"/>
        </w:rPr>
      </w:pPr>
      <w:r w:rsidRPr="001A4C5C">
        <w:rPr>
          <w:rFonts w:ascii="Times New Roman" w:hAnsi="Times New Roman" w:cs="Times New Roman"/>
          <w:b/>
          <w:color w:val="39A099"/>
          <w:sz w:val="22"/>
          <w:szCs w:val="22"/>
        </w:rPr>
        <w:t>Introduction</w:t>
      </w:r>
    </w:p>
    <w:p w14:paraId="15164E96" w14:textId="77777777" w:rsidR="00DB4DCF" w:rsidRPr="00DB4DCF" w:rsidRDefault="00DB4DCF" w:rsidP="00DB4DCF">
      <w:pPr>
        <w:ind w:firstLine="426"/>
        <w:jc w:val="both"/>
        <w:rPr>
          <w:rFonts w:ascii="Times New Roman" w:hAnsi="Times New Roman" w:cs="Times New Roman"/>
          <w:iCs/>
          <w:sz w:val="22"/>
          <w:szCs w:val="22"/>
        </w:rPr>
      </w:pPr>
      <w:r w:rsidRPr="00DB4DCF">
        <w:rPr>
          <w:rFonts w:ascii="Times New Roman" w:hAnsi="Times New Roman" w:cs="Times New Roman"/>
          <w:iCs/>
          <w:sz w:val="22"/>
          <w:szCs w:val="22"/>
        </w:rPr>
        <w:t>Fo</w:t>
      </w:r>
      <w:r w:rsidRPr="00DB4DCF">
        <w:rPr>
          <w:rFonts w:ascii="Times New Roman" w:hAnsi="Times New Roman" w:cs="Times New Roman"/>
          <w:iCs/>
          <w:sz w:val="22"/>
        </w:rPr>
        <w:t>r become an independent country</w:t>
      </w:r>
      <w:r w:rsidRPr="00DB4DCF">
        <w:rPr>
          <w:rFonts w:ascii="Times New Roman" w:hAnsi="Times New Roman" w:cs="Times New Roman"/>
          <w:iCs/>
          <w:sz w:val="22"/>
          <w:szCs w:val="22"/>
        </w:rPr>
        <w:t xml:space="preserve">, Indonesia has pass Lots challenges </w:t>
      </w:r>
      <w:r w:rsidRPr="00DB4DCF">
        <w:rPr>
          <w:rFonts w:ascii="Times New Roman" w:hAnsi="Times New Roman" w:cs="Times New Roman"/>
          <w:iCs/>
          <w:sz w:val="22"/>
        </w:rPr>
        <w:t>and problems</w:t>
      </w:r>
      <w:r w:rsidRPr="00DB4DCF">
        <w:rPr>
          <w:rFonts w:ascii="Times New Roman" w:hAnsi="Times New Roman" w:cs="Times New Roman"/>
          <w:iCs/>
          <w:sz w:val="22"/>
          <w:szCs w:val="22"/>
        </w:rPr>
        <w:t xml:space="preserve">. This matter can seen starting during the colonial period during around 350 years by the Dutch. </w:t>
      </w:r>
      <w:r w:rsidRPr="00DB4DCF">
        <w:rPr>
          <w:rFonts w:ascii="Times New Roman" w:hAnsi="Times New Roman" w:cs="Times New Roman"/>
          <w:iCs/>
          <w:sz w:val="22"/>
        </w:rPr>
        <w:t>After the colonial period ended</w:t>
      </w:r>
      <w:r w:rsidRPr="00DB4DCF">
        <w:rPr>
          <w:rFonts w:ascii="Times New Roman" w:hAnsi="Times New Roman" w:cs="Times New Roman"/>
          <w:iCs/>
          <w:sz w:val="22"/>
          <w:szCs w:val="22"/>
        </w:rPr>
        <w:t xml:space="preserve">, the Indonesian nation is still must pass various phase </w:t>
      </w:r>
      <w:r w:rsidRPr="00DB4DCF">
        <w:rPr>
          <w:rFonts w:ascii="Times New Roman" w:hAnsi="Times New Roman" w:cs="Times New Roman"/>
          <w:iCs/>
          <w:sz w:val="22"/>
        </w:rPr>
        <w:t>, incl struggle oppose invaders</w:t>
      </w:r>
      <w:r w:rsidRPr="00DB4DCF">
        <w:rPr>
          <w:rFonts w:ascii="Times New Roman" w:hAnsi="Times New Roman" w:cs="Times New Roman"/>
          <w:iCs/>
          <w:sz w:val="22"/>
          <w:szCs w:val="22"/>
        </w:rPr>
        <w:t>, fighting for independen</w:t>
      </w:r>
      <w:r w:rsidRPr="00DB4DCF">
        <w:rPr>
          <w:rFonts w:ascii="Times New Roman" w:hAnsi="Times New Roman" w:cs="Times New Roman"/>
          <w:iCs/>
          <w:sz w:val="22"/>
        </w:rPr>
        <w:t>ce</w:t>
      </w:r>
      <w:r w:rsidRPr="00DB4DCF">
        <w:rPr>
          <w:rFonts w:ascii="Times New Roman" w:hAnsi="Times New Roman" w:cs="Times New Roman"/>
          <w:iCs/>
          <w:sz w:val="22"/>
          <w:szCs w:val="22"/>
        </w:rPr>
        <w:t>, as well fill in independence in known period​ as the Old Order, New Order and Reformation.</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The struggle of the Indonesian people in every period th</w:t>
      </w:r>
      <w:r w:rsidRPr="00DB4DCF">
        <w:rPr>
          <w:rFonts w:ascii="Times New Roman" w:hAnsi="Times New Roman" w:cs="Times New Roman"/>
          <w:iCs/>
          <w:sz w:val="22"/>
        </w:rPr>
        <w:t>e own different characteristics.​ During the colonial period</w:t>
      </w:r>
      <w:r w:rsidRPr="00DB4DCF">
        <w:rPr>
          <w:rFonts w:ascii="Times New Roman" w:hAnsi="Times New Roman" w:cs="Times New Roman"/>
          <w:iCs/>
          <w:sz w:val="22"/>
          <w:szCs w:val="22"/>
        </w:rPr>
        <w:t>, the Indonesian people had to endure in ch</w:t>
      </w:r>
      <w:r w:rsidRPr="00DB4DCF">
        <w:rPr>
          <w:rFonts w:ascii="Times New Roman" w:hAnsi="Times New Roman" w:cs="Times New Roman"/>
          <w:iCs/>
          <w:sz w:val="22"/>
        </w:rPr>
        <w:t>aotic condition of the country b</w:t>
      </w:r>
      <w:r w:rsidRPr="00DB4DCF">
        <w:rPr>
          <w:rFonts w:ascii="Times New Roman" w:hAnsi="Times New Roman" w:cs="Times New Roman"/>
          <w:iCs/>
          <w:sz w:val="22"/>
          <w:szCs w:val="22"/>
        </w:rPr>
        <w:t>ecause source Power nature and h</w:t>
      </w:r>
      <w:r w:rsidRPr="00DB4DCF">
        <w:rPr>
          <w:rFonts w:ascii="Times New Roman" w:hAnsi="Times New Roman" w:cs="Times New Roman"/>
          <w:iCs/>
          <w:sz w:val="22"/>
        </w:rPr>
        <w:t>umans exploited by colonialists. While filling in independence</w:t>
      </w:r>
      <w:r w:rsidRPr="00DB4DCF">
        <w:rPr>
          <w:rFonts w:ascii="Times New Roman" w:hAnsi="Times New Roman" w:cs="Times New Roman"/>
          <w:iCs/>
          <w:sz w:val="22"/>
          <w:szCs w:val="22"/>
        </w:rPr>
        <w:t>, th</w:t>
      </w:r>
      <w:r w:rsidRPr="00DB4DCF">
        <w:rPr>
          <w:rFonts w:ascii="Times New Roman" w:hAnsi="Times New Roman" w:cs="Times New Roman"/>
          <w:iCs/>
          <w:sz w:val="22"/>
        </w:rPr>
        <w:t>e Indonesian people must fight for building a new country</w:t>
      </w:r>
      <w:r w:rsidRPr="00DB4DCF">
        <w:rPr>
          <w:rFonts w:ascii="Times New Roman" w:hAnsi="Times New Roman" w:cs="Times New Roman"/>
          <w:iCs/>
          <w:sz w:val="22"/>
          <w:szCs w:val="22"/>
        </w:rPr>
        <w:t>, for example</w:t>
      </w:r>
      <w:r w:rsidRPr="00DB4DCF">
        <w:rPr>
          <w:rFonts w:ascii="Times New Roman" w:hAnsi="Times New Roman" w:cs="Times New Roman"/>
          <w:iCs/>
          <w:sz w:val="22"/>
        </w:rPr>
        <w:t xml:space="preserve"> through purposeful education​ f</w:t>
      </w:r>
      <w:r w:rsidRPr="00DB4DCF">
        <w:rPr>
          <w:rFonts w:ascii="Times New Roman" w:hAnsi="Times New Roman" w:cs="Times New Roman"/>
          <w:iCs/>
          <w:sz w:val="22"/>
          <w:szCs w:val="22"/>
        </w:rPr>
        <w:t xml:space="preserve">or increase life nation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{"citationItems":[{"id":"ITEM-1","itemData":{"DOI":"10.31004/jpdk.v3i2.1618","ISSN":"2685-9351","abstract":"Kondisi warga negara Indonesia saat ini dapat dikatakan kurang baik dalam hal karakter berbangsa dan bernegara. Hal ini dapat terjadi karena masuknya teknologi yang tidak terkontrol. Masyarakat Indonesia tidak bisa memilah mana saja yang dapat memberikan dampak positif terhadap kehidupan berbangsa dan bernegara. Dapat dilihat pula bahwa budaya Korupsi, Kolusi dan Nepotisme sangat marak terjadi. Selain itu, masyarakat Indonesia pun sering kali mudah terpacu konflik karena intoleran. Oleh karena itu, keikutsertaan Pendidikan Kewarganegaraan dalam membangun karakter berbangsa dan bernegara diharapkan dapat memperbaiki karakter dari masyarakat Indonesia.","author":[{"dropping-particle":"","family":"Salsabila","given":"Hasna","non-dropping-particle":"","parse-names":false,"suffix":""},{"dropping-particle":"","family":"Dewi","given":"Dini Anggraeni","non-dropping-particle":"","parse-names":false,"suffix":""}],"container-title":"Jurnal Pendidikan dan Konseling (JPDK)","id":"ITEM-1","issue":"2","issued":{"date-parts":[["2021"]]},"page":"20-29","title":"Keikutsertaan Pendidikan Kewarganegaraan dalam Upaya Membangun Karakter Berbangsa dan Bernegara Indonesia","type":"article-journal","volume":"3"},"uris":["http://www.mendeley.com/documents/?uuid=5e44095c-a8a0-4dd5-b8e8-71f84fc302aa"]}],"mendeley":{"formattedCitation":"(Salsabila &amp; Dewi, 2021)","plainTextFormattedCitation":"(Salsabila &amp; Dewi, 2021)","previouslyFormattedCitation":"(Salsabila &amp; Dewi, 2021)"},"properties":{"noteIndex":0},"schema":"https://github.com/citation-style-language/schema/raw/master/csl-citation.json"}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(Salsabila &amp; Dewi, 2021)</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rPr>
        <w:t>See journey Indonesian people</w:t>
      </w:r>
      <w:r w:rsidRPr="00DB4DCF">
        <w:rPr>
          <w:rFonts w:ascii="Times New Roman" w:hAnsi="Times New Roman" w:cs="Times New Roman"/>
          <w:iCs/>
          <w:sz w:val="22"/>
          <w:szCs w:val="22"/>
        </w:rPr>
        <w:t>, obviously that generation</w:t>
      </w:r>
      <w:r w:rsidRPr="00DB4DCF">
        <w:rPr>
          <w:rFonts w:ascii="Times New Roman" w:hAnsi="Times New Roman" w:cs="Times New Roman"/>
          <w:iCs/>
          <w:sz w:val="22"/>
        </w:rPr>
        <w:t xml:space="preserve"> successors are very necessary f</w:t>
      </w:r>
      <w:r w:rsidRPr="00DB4DCF">
        <w:rPr>
          <w:rFonts w:ascii="Times New Roman" w:hAnsi="Times New Roman" w:cs="Times New Roman"/>
          <w:iCs/>
          <w:sz w:val="22"/>
          <w:szCs w:val="22"/>
        </w:rPr>
        <w:t>or continue development nat</w:t>
      </w:r>
      <w:r w:rsidRPr="00DB4DCF">
        <w:rPr>
          <w:rFonts w:ascii="Times New Roman" w:hAnsi="Times New Roman" w:cs="Times New Roman"/>
          <w:iCs/>
          <w:sz w:val="22"/>
        </w:rPr>
        <w:t>ion and defend his independence</w:t>
      </w:r>
      <w:r w:rsidRPr="00DB4DCF">
        <w:rPr>
          <w:rFonts w:ascii="Times New Roman" w:hAnsi="Times New Roman" w:cs="Times New Roman"/>
          <w:iCs/>
          <w:sz w:val="22"/>
          <w:szCs w:val="22"/>
        </w:rPr>
        <w:t>. Challenges faced by generations​ y</w:t>
      </w:r>
      <w:r w:rsidRPr="00DB4DCF">
        <w:rPr>
          <w:rFonts w:ascii="Times New Roman" w:hAnsi="Times New Roman" w:cs="Times New Roman"/>
          <w:iCs/>
          <w:sz w:val="22"/>
        </w:rPr>
        <w:t>oung Indonesians of the moment this Possible n</w:t>
      </w:r>
      <w:r w:rsidRPr="00DB4DCF">
        <w:rPr>
          <w:rFonts w:ascii="Times New Roman" w:hAnsi="Times New Roman" w:cs="Times New Roman"/>
          <w:iCs/>
          <w:sz w:val="22"/>
          <w:szCs w:val="22"/>
        </w:rPr>
        <w:t xml:space="preserve">o </w:t>
      </w:r>
      <w:r w:rsidRPr="00DB4DCF">
        <w:rPr>
          <w:rFonts w:ascii="Times New Roman" w:hAnsi="Times New Roman" w:cs="Times New Roman"/>
          <w:iCs/>
          <w:sz w:val="22"/>
        </w:rPr>
        <w:t>Again form colonialism physical</w:t>
      </w:r>
      <w:r w:rsidRPr="00DB4DCF">
        <w:rPr>
          <w:rFonts w:ascii="Times New Roman" w:hAnsi="Times New Roman" w:cs="Times New Roman"/>
          <w:iCs/>
          <w:sz w:val="22"/>
          <w:szCs w:val="22"/>
        </w:rPr>
        <w:t>, but more about fighting thinkin</w:t>
      </w:r>
      <w:r w:rsidRPr="00DB4DCF">
        <w:rPr>
          <w:rFonts w:ascii="Times New Roman" w:hAnsi="Times New Roman" w:cs="Times New Roman"/>
          <w:iCs/>
          <w:sz w:val="22"/>
        </w:rPr>
        <w:t>g and character</w:t>
      </w:r>
      <w:r w:rsidRPr="00DB4DCF">
        <w:rPr>
          <w:rFonts w:ascii="Times New Roman" w:hAnsi="Times New Roman" w:cs="Times New Roman"/>
          <w:iCs/>
          <w:sz w:val="22"/>
          <w:szCs w:val="22"/>
        </w:rPr>
        <w:t>, which are influenc</w:t>
      </w:r>
      <w:r w:rsidRPr="00DB4DCF">
        <w:rPr>
          <w:rFonts w:ascii="Times New Roman" w:hAnsi="Times New Roman" w:cs="Times New Roman"/>
          <w:iCs/>
          <w:sz w:val="22"/>
        </w:rPr>
        <w:t>ed by rapid progress technology</w:t>
      </w:r>
      <w:r w:rsidRPr="00DB4DCF">
        <w:rPr>
          <w:rFonts w:ascii="Times New Roman" w:hAnsi="Times New Roman" w:cs="Times New Roman"/>
          <w:iCs/>
          <w:sz w:val="22"/>
          <w:szCs w:val="22"/>
        </w:rPr>
        <w:t>.</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In the era of revolution industry 4.0 a lot perceived c</w:t>
      </w:r>
      <w:r w:rsidRPr="00DB4DCF">
        <w:rPr>
          <w:rFonts w:ascii="Times New Roman" w:hAnsi="Times New Roman" w:cs="Times New Roman"/>
          <w:iCs/>
          <w:sz w:val="22"/>
        </w:rPr>
        <w:t>hange​ all over world community</w:t>
      </w:r>
      <w:r w:rsidRPr="00DB4DCF">
        <w:rPr>
          <w:rFonts w:ascii="Times New Roman" w:hAnsi="Times New Roman" w:cs="Times New Roman"/>
          <w:iCs/>
          <w:sz w:val="22"/>
          <w:szCs w:val="22"/>
        </w:rPr>
        <w:t>. Changes the started fr</w:t>
      </w:r>
      <w:r w:rsidRPr="00DB4DCF">
        <w:rPr>
          <w:rFonts w:ascii="Times New Roman" w:hAnsi="Times New Roman" w:cs="Times New Roman"/>
          <w:iCs/>
          <w:sz w:val="22"/>
        </w:rPr>
        <w:t>om change positive nor negative</w:t>
      </w:r>
      <w:r w:rsidRPr="00DB4DCF">
        <w:rPr>
          <w:rFonts w:ascii="Times New Roman" w:hAnsi="Times New Roman" w:cs="Times New Roman"/>
          <w:iCs/>
          <w:sz w:val="22"/>
          <w:szCs w:val="22"/>
        </w:rPr>
        <w:t>. Can't denied that development there is a lot of fast technology help the country in various asp</w:t>
      </w:r>
      <w:r w:rsidRPr="00DB4DCF">
        <w:rPr>
          <w:rFonts w:ascii="Times New Roman" w:hAnsi="Times New Roman" w:cs="Times New Roman"/>
          <w:iCs/>
          <w:sz w:val="22"/>
        </w:rPr>
        <w:t>ect, start from facet economic, social culture, education, and many other sectors</w:t>
      </w:r>
      <w:r w:rsidRPr="00DB4DCF">
        <w:rPr>
          <w:rFonts w:ascii="Times New Roman" w:hAnsi="Times New Roman" w:cs="Times New Roman"/>
          <w:iCs/>
          <w:sz w:val="22"/>
          <w:szCs w:val="22"/>
        </w:rPr>
        <w:t>. However need remembered return that change negative that appears consequence development technology is also neces</w:t>
      </w:r>
      <w:r w:rsidRPr="00DB4DCF">
        <w:rPr>
          <w:rFonts w:ascii="Times New Roman" w:hAnsi="Times New Roman" w:cs="Times New Roman"/>
          <w:iCs/>
          <w:sz w:val="22"/>
        </w:rPr>
        <w:t>sary watch out</w:t>
      </w:r>
      <w:r w:rsidRPr="00DB4DCF">
        <w:rPr>
          <w:rFonts w:ascii="Times New Roman" w:hAnsi="Times New Roman" w:cs="Times New Roman"/>
          <w:iCs/>
          <w:sz w:val="22"/>
          <w:szCs w:val="22"/>
        </w:rPr>
        <w:t>.</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Loss from development one of the rapid technologies among them is public can with eas</w:t>
      </w:r>
      <w:r w:rsidRPr="00DB4DCF">
        <w:rPr>
          <w:rFonts w:ascii="Times New Roman" w:hAnsi="Times New Roman" w:cs="Times New Roman"/>
          <w:iCs/>
          <w:sz w:val="22"/>
        </w:rPr>
        <w:t>y access Sara-related content, pornography</w:t>
      </w:r>
      <w:r w:rsidRPr="00DB4DCF">
        <w:rPr>
          <w:rFonts w:ascii="Times New Roman" w:hAnsi="Times New Roman" w:cs="Times New Roman"/>
          <w:iCs/>
          <w:sz w:val="22"/>
          <w:szCs w:val="22"/>
        </w:rPr>
        <w:t>, follows style life westernized like sex free and minimal clothing as well attitude hostility between group consequence information spread on the internet. This matter Of course contradictory with cha</w:t>
      </w:r>
      <w:r w:rsidRPr="00DB4DCF">
        <w:rPr>
          <w:rFonts w:ascii="Times New Roman" w:hAnsi="Times New Roman" w:cs="Times New Roman"/>
          <w:iCs/>
          <w:sz w:val="22"/>
        </w:rPr>
        <w:t>racter sublime eternal nation​ t</w:t>
      </w:r>
      <w:r w:rsidRPr="00DB4DCF">
        <w:rPr>
          <w:rFonts w:ascii="Times New Roman" w:hAnsi="Times New Roman" w:cs="Times New Roman"/>
          <w:iCs/>
          <w:sz w:val="22"/>
          <w:szCs w:val="22"/>
        </w:rPr>
        <w:t>his upheld high level of Indonesian society.</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Character moderate Indone</w:t>
      </w:r>
      <w:r w:rsidRPr="00DB4DCF">
        <w:rPr>
          <w:rFonts w:ascii="Times New Roman" w:hAnsi="Times New Roman" w:cs="Times New Roman"/>
          <w:iCs/>
          <w:sz w:val="22"/>
        </w:rPr>
        <w:t>sian nation experience decrease</w:t>
      </w:r>
      <w:r w:rsidRPr="00DB4DCF">
        <w:rPr>
          <w:rFonts w:ascii="Times New Roman" w:hAnsi="Times New Roman" w:cs="Times New Roman"/>
          <w:iCs/>
          <w:sz w:val="22"/>
          <w:szCs w:val="22"/>
        </w:rPr>
        <w:t>, with exists lack of concern</w:t>
      </w:r>
      <w:r w:rsidRPr="00DB4DCF">
        <w:rPr>
          <w:rFonts w:ascii="Times New Roman" w:hAnsi="Times New Roman" w:cs="Times New Roman"/>
          <w:iCs/>
          <w:sz w:val="22"/>
        </w:rPr>
        <w:t xml:space="preserve"> to ethics and morality, esp circles generation young</w:t>
      </w:r>
      <w:r w:rsidRPr="00DB4DCF">
        <w:rPr>
          <w:rFonts w:ascii="Times New Roman" w:hAnsi="Times New Roman" w:cs="Times New Roman"/>
          <w:iCs/>
          <w:sz w:val="22"/>
          <w:szCs w:val="22"/>
        </w:rPr>
        <w:t>. Identity Indone</w:t>
      </w:r>
      <w:r w:rsidRPr="00DB4DCF">
        <w:rPr>
          <w:rFonts w:ascii="Times New Roman" w:hAnsi="Times New Roman" w:cs="Times New Roman"/>
          <w:iCs/>
          <w:sz w:val="22"/>
        </w:rPr>
        <w:t>sian people it seems threatened</w:t>
      </w:r>
      <w:r w:rsidRPr="00DB4DCF">
        <w:rPr>
          <w:rFonts w:ascii="Times New Roman" w:hAnsi="Times New Roman" w:cs="Times New Roman"/>
          <w:iCs/>
          <w:sz w:val="22"/>
          <w:szCs w:val="22"/>
        </w:rPr>
        <w:t>, with Lots race younger​​ interested in cul</w:t>
      </w:r>
      <w:r w:rsidRPr="00DB4DCF">
        <w:rPr>
          <w:rFonts w:ascii="Times New Roman" w:hAnsi="Times New Roman" w:cs="Times New Roman"/>
          <w:iCs/>
          <w:sz w:val="22"/>
        </w:rPr>
        <w:t>ture outside than culture local</w:t>
      </w:r>
      <w:r w:rsidRPr="00DB4DCF">
        <w:rPr>
          <w:rFonts w:ascii="Times New Roman" w:hAnsi="Times New Roman" w:cs="Times New Roman"/>
          <w:iCs/>
          <w:sz w:val="22"/>
          <w:szCs w:val="22"/>
        </w:rPr>
        <w:t xml:space="preserve">, as well consider </w:t>
      </w:r>
      <w:r w:rsidRPr="00DB4DCF">
        <w:rPr>
          <w:rFonts w:ascii="Times New Roman" w:hAnsi="Times New Roman" w:cs="Times New Roman"/>
          <w:iCs/>
          <w:sz w:val="22"/>
          <w:szCs w:val="22"/>
        </w:rPr>
        <w:lastRenderedPageBreak/>
        <w:t>behavior originating negative​ from the West as something</w:t>
      </w:r>
      <w:r w:rsidRPr="00DB4DCF">
        <w:rPr>
          <w:rFonts w:ascii="Times New Roman" w:hAnsi="Times New Roman" w:cs="Times New Roman"/>
          <w:iCs/>
          <w:sz w:val="22"/>
        </w:rPr>
        <w:t xml:space="preserve"> cool.​ For example</w:t>
      </w:r>
      <w:r w:rsidRPr="00DB4DCF">
        <w:rPr>
          <w:rFonts w:ascii="Times New Roman" w:hAnsi="Times New Roman" w:cs="Times New Roman"/>
          <w:iCs/>
          <w:sz w:val="22"/>
          <w:szCs w:val="22"/>
        </w:rPr>
        <w:t>, often happen brawl bet</w:t>
      </w:r>
      <w:r w:rsidRPr="00DB4DCF">
        <w:rPr>
          <w:rFonts w:ascii="Times New Roman" w:hAnsi="Times New Roman" w:cs="Times New Roman"/>
          <w:iCs/>
          <w:sz w:val="22"/>
        </w:rPr>
        <w:t>ween​ student , action violence</w:t>
      </w:r>
      <w:r w:rsidRPr="00DB4DCF">
        <w:rPr>
          <w:rFonts w:ascii="Times New Roman" w:hAnsi="Times New Roman" w:cs="Times New Roman"/>
          <w:iCs/>
          <w:sz w:val="22"/>
          <w:szCs w:val="22"/>
        </w:rPr>
        <w:t xml:space="preserve">, and behavior </w:t>
      </w:r>
      <w:r w:rsidRPr="00DB4DCF">
        <w:rPr>
          <w:rFonts w:ascii="Times New Roman" w:hAnsi="Times New Roman" w:cs="Times New Roman"/>
          <w:i/>
          <w:sz w:val="22"/>
          <w:szCs w:val="22"/>
        </w:rPr>
        <w:t>bullying</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{"citationItems":[{"id":"ITEM-1","itemData":{"DOI":"10.51878/learning.v1i1.205","ISSN":"2777-0583","abstract":"Krisis karakter pada bangsa Indonesia, mengancam nilai karakter bangsa yang bermartabat bagi bangsa Indonesia. Indonesia membutuhkan penanganan untuk menyelesaikan permasalahan karakter bangsa Indonesia yang telah mengalami penurunan terutama di era globalisasi ini. Pendidikan Kewarganegaraan (PKn) merupakan salah satu mata pelajaran yang dalam tujuannya yaitu membentuk karakter bangsa. PKn diwajibkan untuk dipelajari dimulai dari tingkat dasar, menengah sampai dengan pergururan tinggi. Hal ini bertujuan untuk membentuk karakter bangsa Indonesia. Nilai-nilai Pancasila dibentuk berdasarkan budaya yang dimiliki bangsa Indonesia dengan begitu, karakter yang seharusnya melekat pada setiap bangsa Indonesia yaitu karakter yang berlandaskan nilai-nilai Pancasila dalam kehidupan sehari-harinya. Itulah mengapa PKn dipelajari dan diterapkan kepada peserta didik sejak sekolah dasar. Walaupun demikian, pendidikan karakter pada peserta didik tidak akan berhasil apabila hanya bergantung pada lembaga pendidikan saja, perlu adanya kontribusi dari lingkungan sekitarnya pula. Maka dari itu, tidak adil apabila ketidak berhasilan dalam membentuk karakter bangsa justru disalahkan hanya pada satu pihak saja.","author":[{"dropping-particle":"","family":"Dewi","given":"Dinie Anggraeni","non-dropping-particle":"","parse-names":false,"suffix":""},{"dropping-particle":"","family":"Ulfiah","given":"Zakiah","non-dropping-particle":"","parse-names":false,"suffix":""}],"container-title":"LEARNING : Jurnal Inovasi Penelitian Pendidikan dan Pembelajaran","id":"ITEM-1","issue":"1","issued":{"date-parts":[["2021"]]},"page":"95-100","title":"Peranan Pendidikan Kewarganegaraan Terhadap Pembangunan Karakter Bangsa","type":"article-journal","volume":"1"},"uris":["http://www.mendeley.com/documents/?uuid=a6184460-1f55-49ac-b691-198c6a7c059d"]}],"mendeley":{"formattedCitation":"(Dewi &amp; Ulfiah, 2021)","plainTextFormattedCitation":"(Dewi &amp; Ulfiah, 2021)","previouslyFormattedCitation":"(Dewi &amp; Ulfiah, 2021)"},"properties":{"noteIndex":0},"schema":"https://github.com/citation-style-language/schema/raw/master/csl-citation.json"}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(Dewi &amp; Ulfiah, 2021)</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Actions​ the Of course be one​ characteristic typical decline character nation and state . Indonesian society should uphold tall values na</w:t>
      </w:r>
      <w:r w:rsidRPr="00DB4DCF">
        <w:rPr>
          <w:rFonts w:ascii="Times New Roman" w:hAnsi="Times New Roman" w:cs="Times New Roman"/>
          <w:iCs/>
          <w:sz w:val="22"/>
        </w:rPr>
        <w:t>tion that is each other respect, help</w:t>
      </w:r>
      <w:r w:rsidRPr="00DB4DCF">
        <w:rPr>
          <w:rFonts w:ascii="Times New Roman" w:hAnsi="Times New Roman" w:cs="Times New Roman"/>
          <w:iCs/>
          <w:sz w:val="22"/>
          <w:szCs w:val="22"/>
        </w:rPr>
        <w:t xml:space="preserve">, and </w:t>
      </w:r>
      <w:r w:rsidRPr="00DB4DCF">
        <w:rPr>
          <w:rFonts w:ascii="Times New Roman" w:hAnsi="Times New Roman" w:cs="Times New Roman"/>
          <w:iCs/>
          <w:sz w:val="22"/>
        </w:rPr>
        <w:t>love homeland (</w:t>
      </w:r>
      <w:r w:rsidRPr="00DB4DCF">
        <w:rPr>
          <w:rFonts w:ascii="Times New Roman" w:hAnsi="Times New Roman" w:cs="Times New Roman"/>
          <w:iCs/>
          <w:sz w:val="22"/>
          <w:szCs w:val="22"/>
        </w:rPr>
        <w:t xml:space="preserve">Nurmalisa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{"citationItems":[{"id":"ITEM-1","itemData":{"DOI":"10.36706/jbti.v7i1.10082","ISSN":"2355-7265","abstract":"The phenomenon at this time, we often find children no longer respect parents, anti-social attitudes that appear from everyday life both at school and society. In global competition, a nation needs to be an innovative nation to become a superior nation. Then the need for a strong order of values and policies so that the crisis of culture and national disintegration does not occur in Indonesia. Education in Indonesia must instill national character and spirit originating from the nation's cultural roots and based on Pancasila as the basis of country, philosophy, and noble values. Through, citizenship education learning is expected to be a solution in fostering citizens who have social awareness.","author":[{"dropping-particle":"","family":"Nurmalisa","given":"Yunisca","non-dropping-particle":"","parse-names":false,"suffix":""},{"dropping-particle":"","family":"Mentari","given":"Ana","non-dropping-particle":"","parse-names":false,"suffix":""},{"dropping-particle":"","family":"Rohman","given":"Rohman","non-dropping-particle":"","parse-names":false,"suffix":""}],"container-title":"Bhineka Tunggal Ika: Kajian Teori dan Praktik Pendidikan PKn","id":"ITEM-1","issue":"1","issued":{"date-parts":[["2020"]]},"page":"34-46","title":"Peranan Pembelajaran Pendidikan Kewarganegaraan Dalam Membangun Civic Conscience","type":"article-journal","volume":"7"},"uris":["http://www.mendeley.com/documents/?uuid=40b70320-8f70-4fea-8d34-9e642826611e"]}],"mendeley":{"formattedCitation":"(Nurmalisa et al., 2020)","plainTextFormattedCitation":"(Nurmalisa et al., 2020)"},"properties":{"noteIndex":0},"schema":"https://github.com/citation-style-language/schema/raw/master/csl-citation.json"}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et al., 2020)</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Refers to decline character nation and sta</w:t>
      </w:r>
      <w:r w:rsidRPr="00DB4DCF">
        <w:rPr>
          <w:rFonts w:ascii="Times New Roman" w:hAnsi="Times New Roman" w:cs="Times New Roman"/>
          <w:iCs/>
          <w:sz w:val="22"/>
        </w:rPr>
        <w:t>te so need appropriate action​ f</w:t>
      </w:r>
      <w:r w:rsidRPr="00DB4DCF">
        <w:rPr>
          <w:rFonts w:ascii="Times New Roman" w:hAnsi="Times New Roman" w:cs="Times New Roman"/>
          <w:iCs/>
          <w:sz w:val="22"/>
          <w:szCs w:val="22"/>
        </w:rPr>
        <w:t xml:space="preserve">or prevent matter the the more severe and destructive integrity of the Republic of Indonesia. </w:t>
      </w:r>
      <w:r w:rsidRPr="00DB4DCF">
        <w:rPr>
          <w:rFonts w:ascii="Times New Roman" w:hAnsi="Times New Roman" w:cs="Times New Roman"/>
          <w:iCs/>
          <w:sz w:val="22"/>
        </w:rPr>
        <w:t>F</w:t>
      </w:r>
      <w:r w:rsidRPr="00DB4DCF">
        <w:rPr>
          <w:rFonts w:ascii="Times New Roman" w:hAnsi="Times New Roman" w:cs="Times New Roman"/>
          <w:iCs/>
          <w:sz w:val="22"/>
          <w:szCs w:val="22"/>
        </w:rPr>
        <w:t>or develop Quality character is important​ f</w:t>
      </w:r>
      <w:r w:rsidRPr="00DB4DCF">
        <w:rPr>
          <w:rFonts w:ascii="Times New Roman" w:hAnsi="Times New Roman" w:cs="Times New Roman"/>
          <w:iCs/>
          <w:sz w:val="22"/>
        </w:rPr>
        <w:t>or For start it since age early</w:t>
      </w:r>
      <w:r w:rsidRPr="00DB4DCF">
        <w:rPr>
          <w:rFonts w:ascii="Times New Roman" w:hAnsi="Times New Roman" w:cs="Times New Roman"/>
          <w:iCs/>
          <w:sz w:val="22"/>
          <w:szCs w:val="22"/>
        </w:rPr>
        <w:t>. Although every man own poten</w:t>
      </w:r>
      <w:r w:rsidRPr="00DB4DCF">
        <w:rPr>
          <w:rFonts w:ascii="Times New Roman" w:hAnsi="Times New Roman" w:cs="Times New Roman"/>
          <w:iCs/>
          <w:sz w:val="22"/>
        </w:rPr>
        <w:t>cy good character​ before birth, potential the need k</w:t>
      </w:r>
      <w:r w:rsidRPr="00DB4DCF">
        <w:rPr>
          <w:rFonts w:ascii="Times New Roman" w:hAnsi="Times New Roman" w:cs="Times New Roman"/>
          <w:iCs/>
          <w:sz w:val="22"/>
          <w:szCs w:val="22"/>
        </w:rPr>
        <w:t>eep going built through socializatio</w:t>
      </w:r>
      <w:r w:rsidRPr="00DB4DCF">
        <w:rPr>
          <w:rFonts w:ascii="Times New Roman" w:hAnsi="Times New Roman" w:cs="Times New Roman"/>
          <w:iCs/>
          <w:sz w:val="22"/>
        </w:rPr>
        <w:t>n and education since age early</w:t>
      </w:r>
      <w:r w:rsidRPr="00DB4DCF">
        <w:rPr>
          <w:rFonts w:ascii="Times New Roman" w:hAnsi="Times New Roman" w:cs="Times New Roman"/>
          <w:iCs/>
          <w:sz w:val="22"/>
          <w:szCs w:val="22"/>
        </w:rPr>
        <w:t>.</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Age period school base considered critical in</w:t>
      </w:r>
      <w:r w:rsidRPr="00DB4DCF">
        <w:rPr>
          <w:rFonts w:ascii="Times New Roman" w:hAnsi="Times New Roman" w:cs="Times New Roman"/>
          <w:iCs/>
          <w:sz w:val="22"/>
        </w:rPr>
        <w:t xml:space="preserve"> formation character somebody</w:t>
      </w:r>
      <w:r w:rsidRPr="00DB4DCF">
        <w:rPr>
          <w:rFonts w:ascii="Times New Roman" w:hAnsi="Times New Roman" w:cs="Times New Roman"/>
          <w:iCs/>
          <w:sz w:val="22"/>
          <w:szCs w:val="22"/>
        </w:rPr>
        <w:t>. Many experts opinion that failure in embed character since age early can produce individua</w:t>
      </w:r>
      <w:r w:rsidRPr="00DB4DCF">
        <w:rPr>
          <w:rFonts w:ascii="Times New Roman" w:hAnsi="Times New Roman" w:cs="Times New Roman"/>
          <w:iCs/>
          <w:sz w:val="22"/>
        </w:rPr>
        <w:t>l facing​ problems in adulthood. Additionally</w:t>
      </w:r>
      <w:r w:rsidRPr="00DB4DCF">
        <w:rPr>
          <w:rFonts w:ascii="Times New Roman" w:hAnsi="Times New Roman" w:cs="Times New Roman"/>
          <w:iCs/>
          <w:sz w:val="22"/>
          <w:szCs w:val="22"/>
        </w:rPr>
        <w:t>, provide​ moral teaching to gener</w:t>
      </w:r>
      <w:r w:rsidRPr="00DB4DCF">
        <w:rPr>
          <w:rFonts w:ascii="Times New Roman" w:hAnsi="Times New Roman" w:cs="Times New Roman"/>
          <w:iCs/>
          <w:sz w:val="22"/>
        </w:rPr>
        <w:t>ation young is action strategic</w:t>
      </w:r>
      <w:r w:rsidRPr="00DB4DCF">
        <w:rPr>
          <w:rFonts w:ascii="Times New Roman" w:hAnsi="Times New Roman" w:cs="Times New Roman"/>
          <w:iCs/>
          <w:sz w:val="22"/>
          <w:szCs w:val="22"/>
        </w:rPr>
        <w:t>.</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 xml:space="preserve">Therefore​ that 's education starting character​ since early to children considered as key main in build the future more nations​ Good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{"citationItems":[{"id":"ITEM-1","itemData":{"abstract":"Penulisan makalah ini bertujuan untuk mengetahui bagaimana pembangunan karakter bangsa melalui pendidikan kewarganegaraan. Penulisan menggunakan metode tinjauan literatur (library research) yaitu metode penulisan yang didasarkan pada pendapat-pendapat ahli dan hasil penelitian terdahulu. Pekerjaan besar bangsa saat Indonesia saat ini harus mengembalikan karakter bangsa Indonesia menjadi lebih baik. Hal ini dapat dimulai dengan memberikan pembelajaran pendidikan kewarganegaraan dengan cara baik dan benar, sehingga dapat meningkatkan nilai-nilai karaker bagi setiap masyarakat. Pendidikan dimulai dari proses pendidikan serta ide-ide solutif dari berbagai pihak. Pada saat ini bangsa Indonesia mengalami penurunan konsep moral dan mentalitas akan suatu ideologi asli bangsa Indonesia. Dengan demikian pendidikan karakter tepat untuk mengembalikan nilai-nilai kepribadian setiap warga negara, tetapi hal itu harus diapresiasi oleh semua pihak, walaupun hasilnya akan tercapai setelah satu generasi bangsa Indonesia. Pembelajaran PKn di sekolah dasar dimaksudkan sebagai suatu proses belajar mengajar dalam rangka membantu peserta didik agar dapat belajar dengan baik dan membentuk manusia Indonesia seutuhnya dalam pembentukan karakter bangsa yang diharapkan mengarah pada penciptaan suatu masyarakat yang menempatkan demokrasi dalam kehidupan berbangsa dan bernegara yang berlandaskan pada Pancasila, UUD dan norma-norma yang berlaku dimasyarakat.","author":[{"dropping-particle":"","family":"Januari","given":"Nurjanah Indri","non-dropping-particle":"","parse-names":false,"suffix":""},{"dropping-particle":"","family":"Furi","given":"Furnamasari Yayang","non-dropping-particle":"","parse-names":false,"suffix":""},{"dropping-particle":"","family":"Dewi","given":"","non-dropping-particle":"","parse-names":false,"suffix":""},{"dropping-particle":"","family":"Anggraeni","given":"Dinie","non-dropping-particle":"","parse-names":false,"suffix":""}],"container-title":"Jurnal Warta Edisi : 62","id":"ITEM-1","issue":"87","issued":{"date-parts":[["2019"]]},"page":"24-33","title":"Pembangunan Karakter Bangsa Melalui Pendidikan Kewarganegaraan","type":"article-journal","volume":"5"},"uris":["http://www.mendeley.com/documents/?uuid=a1af7b2e-8d6f-4090-b3d4-42f67d31e286"]}],"mendeley":{"formattedCitation":"(Januari et al., 2019)","plainTextFormattedCitation":"(Januari et al., 2019)","previouslyFormattedCitation":"(Januari et al., 2019)"},"properties":{"noteIndex":0},"schema":"https://github.com/citation-style-language/schema/raw/master/csl-citation.json"}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(January et al., 2019)</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This matter can done with teaching</w:t>
      </w:r>
      <w:r w:rsidRPr="00DB4DCF">
        <w:rPr>
          <w:rFonts w:ascii="Times New Roman" w:hAnsi="Times New Roman" w:cs="Times New Roman"/>
          <w:iCs/>
          <w:sz w:val="22"/>
        </w:rPr>
        <w:t xml:space="preserve"> PKN (Citizenship Education</w:t>
      </w:r>
      <w:r w:rsidRPr="00DB4DCF">
        <w:rPr>
          <w:rFonts w:ascii="Times New Roman" w:hAnsi="Times New Roman" w:cs="Times New Roman"/>
          <w:iCs/>
          <w:sz w:val="22"/>
          <w:szCs w:val="22"/>
        </w:rPr>
        <w:t xml:space="preserve">) </w:t>
      </w:r>
      <w:r w:rsidRPr="00DB4DCF">
        <w:rPr>
          <w:rFonts w:ascii="Times New Roman" w:hAnsi="Times New Roman" w:cs="Times New Roman"/>
          <w:iCs/>
          <w:sz w:val="22"/>
        </w:rPr>
        <w:t>to all over participant educate</w:t>
      </w:r>
      <w:r w:rsidRPr="00DB4DCF">
        <w:rPr>
          <w:rFonts w:ascii="Times New Roman" w:hAnsi="Times New Roman" w:cs="Times New Roman"/>
          <w:iCs/>
          <w:sz w:val="22"/>
          <w:szCs w:val="22"/>
        </w:rPr>
        <w:t>.</w:t>
      </w:r>
    </w:p>
    <w:p w14:paraId="7A6F5729" w14:textId="77777777" w:rsidR="00072B39" w:rsidRPr="001A4C5C" w:rsidRDefault="00072B39" w:rsidP="00212C35">
      <w:pPr>
        <w:tabs>
          <w:tab w:val="left" w:pos="424"/>
          <w:tab w:val="left" w:pos="10170"/>
        </w:tabs>
        <w:ind w:right="-8"/>
        <w:jc w:val="both"/>
        <w:rPr>
          <w:rFonts w:ascii="Times New Roman" w:hAnsi="Times New Roman" w:cs="Times New Roman"/>
          <w:sz w:val="22"/>
          <w:szCs w:val="22"/>
        </w:rPr>
      </w:pPr>
    </w:p>
    <w:p w14:paraId="63C6B2C4" w14:textId="77777777" w:rsidR="003B13DC" w:rsidRPr="001A4C5C" w:rsidRDefault="003B13DC" w:rsidP="00212C35">
      <w:pPr>
        <w:spacing w:line="235" w:lineRule="auto"/>
        <w:ind w:right="-8"/>
        <w:jc w:val="both"/>
        <w:rPr>
          <w:rFonts w:ascii="Times New Roman" w:hAnsi="Times New Roman" w:cs="Times New Roman"/>
          <w:b/>
          <w:color w:val="39A099"/>
          <w:sz w:val="22"/>
          <w:szCs w:val="22"/>
        </w:rPr>
      </w:pPr>
      <w:r w:rsidRPr="001A4C5C">
        <w:rPr>
          <w:rFonts w:ascii="Times New Roman" w:hAnsi="Times New Roman" w:cs="Times New Roman"/>
          <w:b/>
          <w:color w:val="39A099"/>
          <w:sz w:val="22"/>
          <w:szCs w:val="22"/>
        </w:rPr>
        <w:t>Research Methodology</w:t>
      </w:r>
    </w:p>
    <w:p w14:paraId="0E3B1453" w14:textId="77777777" w:rsidR="00DB4DCF" w:rsidRPr="00DB4DCF" w:rsidRDefault="00DB4DCF" w:rsidP="00DB4DCF">
      <w:pPr>
        <w:ind w:firstLine="426"/>
        <w:jc w:val="both"/>
        <w:rPr>
          <w:rFonts w:ascii="Times New Roman" w:hAnsi="Times New Roman" w:cs="Times New Roman"/>
          <w:iCs/>
          <w:sz w:val="22"/>
          <w:szCs w:val="22"/>
        </w:rPr>
      </w:pPr>
      <w:r w:rsidRPr="00DB4DCF">
        <w:rPr>
          <w:rFonts w:ascii="Times New Roman" w:hAnsi="Times New Roman" w:cs="Times New Roman"/>
          <w:iCs/>
          <w:sz w:val="22"/>
        </w:rPr>
        <w:t>This study</w:t>
      </w:r>
      <w:r w:rsidRPr="00DB4DCF">
        <w:rPr>
          <w:rFonts w:ascii="Times New Roman" w:hAnsi="Times New Roman" w:cs="Times New Roman"/>
          <w:iCs/>
          <w:sz w:val="22"/>
          <w:szCs w:val="22"/>
        </w:rPr>
        <w:t xml:space="preserve"> adopt approach studies lit</w:t>
      </w:r>
      <w:r w:rsidRPr="00DB4DCF">
        <w:rPr>
          <w:rFonts w:ascii="Times New Roman" w:hAnsi="Times New Roman" w:cs="Times New Roman"/>
          <w:iCs/>
          <w:sz w:val="22"/>
        </w:rPr>
        <w:t>erature that refers to journals</w:t>
      </w:r>
      <w:r w:rsidRPr="00DB4DCF">
        <w:rPr>
          <w:rFonts w:ascii="Times New Roman" w:hAnsi="Times New Roman" w:cs="Times New Roman"/>
          <w:iCs/>
          <w:sz w:val="22"/>
          <w:szCs w:val="22"/>
        </w:rPr>
        <w:t xml:space="preserve">, books and other relevant sources with the role of Citizenship Education ( PKn ) as well formation character </w:t>
      </w:r>
      <w:r w:rsidRPr="00DB4DCF">
        <w:rPr>
          <w:rFonts w:ascii="Times New Roman" w:hAnsi="Times New Roman" w:cs="Times New Roman"/>
          <w:iCs/>
          <w:sz w:val="22"/>
        </w:rPr>
        <w:t>nation and state. Review methods literature</w:t>
      </w:r>
      <w:r w:rsidRPr="00DB4DCF">
        <w:rPr>
          <w:rFonts w:ascii="Times New Roman" w:hAnsi="Times New Roman" w:cs="Times New Roman"/>
          <w:iCs/>
          <w:sz w:val="22"/>
          <w:szCs w:val="22"/>
        </w:rPr>
        <w:t xml:space="preserve">, or often called as studies library ( </w:t>
      </w:r>
      <w:r w:rsidRPr="00DB4DCF">
        <w:rPr>
          <w:rFonts w:ascii="Times New Roman" w:hAnsi="Times New Roman" w:cs="Times New Roman"/>
          <w:i/>
          <w:sz w:val="22"/>
          <w:szCs w:val="22"/>
        </w:rPr>
        <w:t xml:space="preserve">library research </w:t>
      </w:r>
      <w:r w:rsidRPr="00DB4DCF">
        <w:rPr>
          <w:rFonts w:ascii="Times New Roman" w:hAnsi="Times New Roman" w:cs="Times New Roman"/>
          <w:iCs/>
          <w:sz w:val="22"/>
          <w:szCs w:val="22"/>
        </w:rPr>
        <w:t>), is approach relying writing​ expert view</w:t>
      </w:r>
      <w:r w:rsidRPr="00DB4DCF">
        <w:rPr>
          <w:rFonts w:ascii="Times New Roman" w:hAnsi="Times New Roman" w:cs="Times New Roman"/>
          <w:iCs/>
          <w:sz w:val="22"/>
        </w:rPr>
        <w:t>s and results​ study previously</w:t>
      </w:r>
      <w:r w:rsidRPr="00DB4DCF">
        <w:rPr>
          <w:rFonts w:ascii="Times New Roman" w:hAnsi="Times New Roman" w:cs="Times New Roman"/>
          <w:iCs/>
          <w:sz w:val="22"/>
          <w:szCs w:val="22"/>
        </w:rPr>
        <w:t xml:space="preserve">. This method involve data collection with method obtain understanding and exploring the theories presented in various relevant literature​ with study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{"citationItems":[{"id":"ITEM-1","itemData":{"DOI":"10.33487/edumaspul.v6i1.3394","ISSN":"2548-8201","abstract":"This study aims to discuss qualitative research methods literature study. The method used is literature study, data collection by searching for sources and constructing from various sources such as books, journals, and existing research. As a result, qualitative research was carried out with a research design whose findings were not obtained through procedures or in the form of calculations, but revealed a holistic-contextual phenomenon by collecting data from researchers in natural settings/settings and using it as a key instrument. Qualitative research has a descriptive nature and tends to use an inductive approach to analysis, so that the process and meaning based on the subject's perspective are highlighted in this qualitative research. This qualitative research design can be used as a method in research, because it is a comprehensive design that is easily accessible by academic circles and researchers.","author":[{"dropping-particle":"","family":"Adlini","given":"Miza Nina","non-dropping-particle":"","parse-names":false,"suffix":""},{"dropping-particle":"","family":"Dinda","given":"Anisya Hanifa","non-dropping-particle":"","parse-names":false,"suffix":""},{"dropping-particle":"","family":"Yulinda","given":"Sarah","non-dropping-particle":"","parse-names":false,"suffix":""},{"dropping-particle":"","family":"Chotimah","given":"Octavia","non-dropping-particle":"","parse-names":false,"suffix":""},{"dropping-particle":"","family":"Merliyana","given":"Sauda Julia","non-dropping-particle":"","parse-names":false,"suffix":""}],"container-title":"Edumaspul: Jurnal Pendidikan","id":"ITEM-1","issue":"1","issued":{"date-parts":[["2022"]]},"page":"974-980","title":"Metode Penelitian Kualitatif Studi Pustaka","type":"article-journal","volume":"6"},"uris":["http://www.mendeley.com/documents/?uuid=64d21220-ac98-43cc-a310-3f513e54dcc2"]}],"mendeley":{"formattedCitation":"(Adlini et al., 2022)","plainTextFormattedCitation":"(Adlini et al., 2022)","previouslyFormattedCitation":"(Adlini et al., 2022)"},"properties":{"noteIndex":0},"schema":"https://github.com/citation-style-language/schema/raw/master/csl-citation.json"}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(Adlini et al., 2022)</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p>
    <w:p w14:paraId="65E839E3" w14:textId="77777777" w:rsidR="00050F2D" w:rsidRDefault="00050F2D" w:rsidP="00F01D93">
      <w:pPr>
        <w:ind w:right="-8"/>
        <w:jc w:val="both"/>
        <w:rPr>
          <w:rFonts w:ascii="Times New Roman" w:eastAsia="Calibri" w:hAnsi="Times New Roman" w:cs="Times New Roman"/>
          <w:sz w:val="22"/>
          <w:szCs w:val="22"/>
          <w:lang w:val="en-US"/>
        </w:rPr>
      </w:pPr>
    </w:p>
    <w:p w14:paraId="5D8743FB" w14:textId="63699E3B" w:rsidR="003B13DC" w:rsidRPr="001A4C5C" w:rsidRDefault="003B13DC" w:rsidP="00F01D93">
      <w:pPr>
        <w:ind w:right="-8"/>
        <w:jc w:val="both"/>
        <w:rPr>
          <w:rFonts w:ascii="Times New Roman" w:hAnsi="Times New Roman" w:cs="Times New Roman"/>
          <w:b/>
          <w:color w:val="39A099"/>
          <w:sz w:val="22"/>
          <w:szCs w:val="22"/>
        </w:rPr>
      </w:pPr>
      <w:r w:rsidRPr="001A4C5C">
        <w:rPr>
          <w:rFonts w:ascii="Times New Roman" w:hAnsi="Times New Roman" w:cs="Times New Roman"/>
          <w:b/>
          <w:color w:val="39A099"/>
          <w:sz w:val="22"/>
          <w:szCs w:val="22"/>
        </w:rPr>
        <w:t>Result &amp; Discussion</w:t>
      </w:r>
    </w:p>
    <w:p w14:paraId="52215B40" w14:textId="77777777" w:rsidR="00DB4DCF" w:rsidRPr="00DB4DCF" w:rsidRDefault="00DB4DCF" w:rsidP="00DB4DCF">
      <w:pPr>
        <w:jc w:val="both"/>
        <w:rPr>
          <w:rFonts w:ascii="Times New Roman" w:hAnsi="Times New Roman" w:cs="Times New Roman"/>
          <w:bCs/>
          <w:i/>
          <w:iCs/>
          <w:sz w:val="22"/>
          <w:szCs w:val="22"/>
        </w:rPr>
      </w:pPr>
      <w:r w:rsidRPr="00DB4DCF">
        <w:rPr>
          <w:rFonts w:ascii="Times New Roman" w:hAnsi="Times New Roman" w:cs="Times New Roman"/>
          <w:bCs/>
          <w:i/>
          <w:iCs/>
          <w:sz w:val="22"/>
          <w:szCs w:val="22"/>
        </w:rPr>
        <w:t>Character Nation and State</w:t>
      </w:r>
    </w:p>
    <w:p w14:paraId="64B6937E" w14:textId="77777777" w:rsidR="00DB4DCF" w:rsidRPr="00DB4DCF" w:rsidRDefault="00DB4DCF" w:rsidP="00DB4DCF">
      <w:pPr>
        <w:ind w:firstLine="426"/>
        <w:jc w:val="both"/>
        <w:rPr>
          <w:rFonts w:ascii="Times New Roman" w:hAnsi="Times New Roman" w:cs="Times New Roman"/>
          <w:iCs/>
          <w:sz w:val="22"/>
          <w:szCs w:val="22"/>
        </w:rPr>
      </w:pPr>
      <w:r w:rsidRPr="00DB4DCF">
        <w:rPr>
          <w:rFonts w:ascii="Times New Roman" w:hAnsi="Times New Roman" w:cs="Times New Roman"/>
          <w:iCs/>
          <w:sz w:val="22"/>
          <w:szCs w:val="22"/>
        </w:rPr>
        <w:t>Character is description</w:t>
      </w:r>
      <w:r w:rsidRPr="00DB4DCF">
        <w:rPr>
          <w:rFonts w:ascii="Times New Roman" w:hAnsi="Times New Roman" w:cs="Times New Roman"/>
          <w:iCs/>
          <w:sz w:val="22"/>
        </w:rPr>
        <w:t xml:space="preserve"> from nature, habit, morality</w:t>
      </w:r>
      <w:r w:rsidRPr="00DB4DCF">
        <w:rPr>
          <w:rFonts w:ascii="Times New Roman" w:hAnsi="Times New Roman" w:cs="Times New Roman"/>
          <w:iCs/>
          <w:sz w:val="22"/>
          <w:szCs w:val="22"/>
        </w:rPr>
        <w:t>, or personality someone who is formed of the internalization process various virtue</w:t>
      </w:r>
      <w:r w:rsidRPr="00DB4DCF">
        <w:rPr>
          <w:rFonts w:ascii="Times New Roman" w:hAnsi="Times New Roman" w:cs="Times New Roman"/>
          <w:iCs/>
          <w:sz w:val="22"/>
        </w:rPr>
        <w:t>s believed in and used as base for view life, thoughts, attitudes, and actions</w:t>
      </w:r>
      <w:r w:rsidRPr="00DB4DCF">
        <w:rPr>
          <w:rFonts w:ascii="Times New Roman" w:hAnsi="Times New Roman" w:cs="Times New Roman"/>
          <w:iCs/>
          <w:sz w:val="22"/>
          <w:szCs w:val="22"/>
        </w:rPr>
        <w:t>. Th</w:t>
      </w:r>
      <w:r w:rsidRPr="00DB4DCF">
        <w:rPr>
          <w:rFonts w:ascii="Times New Roman" w:hAnsi="Times New Roman" w:cs="Times New Roman"/>
          <w:iCs/>
          <w:sz w:val="22"/>
        </w:rPr>
        <w:t>is virtue covers diverse values</w:t>
      </w:r>
      <w:r w:rsidRPr="00DB4DCF">
        <w:rPr>
          <w:rFonts w:ascii="Times New Roman" w:hAnsi="Times New Roman" w:cs="Times New Roman"/>
          <w:iCs/>
          <w:sz w:val="22"/>
          <w:szCs w:val="22"/>
        </w:rPr>
        <w:t>, morals, and norms such</w:t>
      </w:r>
      <w:r w:rsidRPr="00DB4DCF">
        <w:rPr>
          <w:rFonts w:ascii="Times New Roman" w:hAnsi="Times New Roman" w:cs="Times New Roman"/>
          <w:iCs/>
          <w:sz w:val="22"/>
        </w:rPr>
        <w:t xml:space="preserve"> as honesty, integrity, trust</w:t>
      </w:r>
      <w:r w:rsidRPr="00DB4DCF">
        <w:rPr>
          <w:rFonts w:ascii="Times New Roman" w:hAnsi="Times New Roman" w:cs="Times New Roman"/>
          <w:iCs/>
          <w:sz w:val="22"/>
          <w:szCs w:val="22"/>
        </w:rPr>
        <w:t xml:space="preserve">, and respect towards other people. Interaction individual with other people have role important in formation character nation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{"citationItems":[{"id":"ITEM-1","itemData":{"DOI":"10.31004/jpdk.v3i2.1618","ISSN":"2685-9351","abstract":"Kondisi warga negara Indonesia saat ini dapat dikatakan kurang baik dalam hal karakter berbangsa dan bernegara. Hal ini dapat terjadi karena masuknya teknologi yang tidak terkontrol. Masyarakat Indonesia tidak bisa memilah mana saja yang dapat memberikan dampak positif terhadap kehidupan berbangsa dan bernegara. Dapat dilihat pula bahwa budaya Korupsi, Kolusi dan Nepotisme sangat marak terjadi. Selain itu, masyarakat Indonesia pun sering kali mudah terpacu konflik karena intoleran. Oleh karena itu, keikutsertaan Pendidikan Kewarganegaraan dalam membangun karakter berbangsa dan bernegara diharapkan dapat memperbaiki karakter dari masyarakat Indonesia.","author":[{"dropping-particle":"","family":"Salsabila","given":"Hasna","non-dropping-particle":"","parse-names":false,"suffix":""},{"dropping-particle":"","family":"Dewi","given":"Dini Anggraeni","non-dropping-particle":"","parse-names":false,"suffix":""}],"container-title":"Jurnal Pendidikan dan Konseling (JPDK)","id":"ITEM-1","issue":"2","issued":{"date-parts":[["2021"]]},"page":"20-29","title":"Keikutsertaan Pendidikan Kewarganegaraan dalam Upaya Membangun Karakter Berbangsa dan Bernegara Indonesia","type":"article-journal","volume":"3"},"uris":["http://www.mendeley.com/documents/?uuid=5e44095c-a8a0-4dd5-b8e8-71f84fc302aa"]}],"mendeley":{"formattedCitation":"(Salsabila &amp; Dewi, 2021)","plainTextFormattedCitation":"(Salsabila &amp; Dewi, 2021)","previouslyFormattedCitation":"(Salsabila &amp; Dewi, 2021)"},"properties":{"noteIndex":0},"schema":"https://github.com/citation-style-language/schema/raw/master/csl-citation.json"}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(Salsabila &amp; Dewi, 2021)</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Indonesia, as a country, characteri</w:t>
      </w:r>
      <w:r w:rsidRPr="00DB4DCF">
        <w:rPr>
          <w:rFonts w:ascii="Times New Roman" w:hAnsi="Times New Roman" w:cs="Times New Roman"/>
          <w:iCs/>
          <w:sz w:val="22"/>
        </w:rPr>
        <w:t>zed by diversity unique culture</w:t>
      </w:r>
      <w:r w:rsidRPr="00DB4DCF">
        <w:rPr>
          <w:rFonts w:ascii="Times New Roman" w:hAnsi="Times New Roman" w:cs="Times New Roman"/>
          <w:iCs/>
          <w:sz w:val="22"/>
          <w:szCs w:val="22"/>
        </w:rPr>
        <w:t>.​ Diversity culture This is characteristic characteristics that differentiate Indonesia from other countries. Cultures This spread across vario</w:t>
      </w:r>
      <w:r w:rsidRPr="00DB4DCF">
        <w:rPr>
          <w:rFonts w:ascii="Times New Roman" w:hAnsi="Times New Roman" w:cs="Times New Roman"/>
          <w:iCs/>
          <w:sz w:val="22"/>
        </w:rPr>
        <w:t>us islands throughout Indonesia</w:t>
      </w:r>
      <w:r w:rsidRPr="00DB4DCF">
        <w:rPr>
          <w:rFonts w:ascii="Times New Roman" w:hAnsi="Times New Roman" w:cs="Times New Roman"/>
          <w:iCs/>
          <w:sz w:val="22"/>
          <w:szCs w:val="22"/>
        </w:rPr>
        <w:t>. Culture local is treasure valuable and also const</w:t>
      </w:r>
      <w:r w:rsidRPr="00DB4DCF">
        <w:rPr>
          <w:rFonts w:ascii="Times New Roman" w:hAnsi="Times New Roman" w:cs="Times New Roman"/>
          <w:iCs/>
          <w:sz w:val="22"/>
        </w:rPr>
        <w:t>itute identity something nation</w:t>
      </w:r>
      <w:r w:rsidRPr="00DB4DCF">
        <w:rPr>
          <w:rFonts w:ascii="Times New Roman" w:hAnsi="Times New Roman" w:cs="Times New Roman"/>
          <w:iCs/>
          <w:sz w:val="22"/>
          <w:szCs w:val="22"/>
        </w:rPr>
        <w:t>, become asset not priceless for the country</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Character nation is business together a country for create appropriate l</w:t>
      </w:r>
      <w:r w:rsidRPr="00DB4DCF">
        <w:rPr>
          <w:rFonts w:ascii="Times New Roman" w:hAnsi="Times New Roman" w:cs="Times New Roman"/>
          <w:iCs/>
          <w:sz w:val="22"/>
        </w:rPr>
        <w:t>ife​ with foundation, ideology, constitution</w:t>
      </w:r>
      <w:r w:rsidRPr="00DB4DCF">
        <w:rPr>
          <w:rFonts w:ascii="Times New Roman" w:hAnsi="Times New Roman" w:cs="Times New Roman"/>
          <w:iCs/>
          <w:sz w:val="22"/>
          <w:szCs w:val="22"/>
        </w:rPr>
        <w:t>, and direction s</w:t>
      </w:r>
      <w:r w:rsidRPr="00DB4DCF">
        <w:rPr>
          <w:rFonts w:ascii="Times New Roman" w:hAnsi="Times New Roman" w:cs="Times New Roman"/>
          <w:iCs/>
          <w:sz w:val="22"/>
        </w:rPr>
        <w:t>tate policy</w:t>
      </w:r>
      <w:r w:rsidRPr="00DB4DCF">
        <w:rPr>
          <w:rFonts w:ascii="Times New Roman" w:hAnsi="Times New Roman" w:cs="Times New Roman"/>
          <w:iCs/>
          <w:sz w:val="22"/>
          <w:szCs w:val="22"/>
        </w:rPr>
        <w:t xml:space="preserve">, as well potency the collective in </w:t>
      </w:r>
      <w:r w:rsidRPr="00DB4DCF">
        <w:rPr>
          <w:rFonts w:ascii="Times New Roman" w:hAnsi="Times New Roman" w:cs="Times New Roman"/>
          <w:iCs/>
          <w:sz w:val="22"/>
        </w:rPr>
        <w:t>context life civilized national</w:t>
      </w:r>
      <w:r w:rsidRPr="00DB4DCF">
        <w:rPr>
          <w:rFonts w:ascii="Times New Roman" w:hAnsi="Times New Roman" w:cs="Times New Roman"/>
          <w:iCs/>
          <w:sz w:val="22"/>
          <w:szCs w:val="22"/>
        </w:rPr>
        <w:t xml:space="preserve">, regional and global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{"citationItems":[{"id":"ITEM-1","itemData":{"abstract":"Penulisan makalah ini bertujuan untuk mengetahui bagaimana pembangunan karakter bangsa melalui pendidikan kewarganegaraan. Penulisan menggunakan metode tinjauan literatur (library research) yaitu metode penulisan yang didasarkan pada pendapat-pendapat ahli dan hasil penelitian terdahulu. Pekerjaan besar bangsa saat Indonesia saat ini harus mengembalikan karakter bangsa Indonesia menjadi lebih baik. Hal ini dapat dimulai dengan memberikan pembelajaran pendidikan kewarganegaraan dengan cara baik dan benar, sehingga dapat meningkatkan nilai-nilai karaker bagi setiap masyarakat. Pendidikan dimulai dari proses pendidikan serta ide-ide solutif dari berbagai pihak. Pada saat ini bangsa Indonesia mengalami penurunan konsep moral dan mentalitas akan suatu ideologi asli bangsa Indonesia. Dengan demikian pendidikan karakter tepat untuk mengembalikan nilai-nilai kepribadian setiap warga negara, tetapi hal itu harus diapresiasi oleh semua pihak, walaupun hasilnya akan tercapai setelah satu generasi bangsa Indonesia. Pembelajaran PKn di sekolah dasar dimaksudkan sebagai suatu proses belajar mengajar dalam rangka membantu peserta didik agar dapat belajar dengan baik dan membentuk manusia Indonesia seutuhnya dalam pembentukan karakter bangsa yang diharapkan mengarah pada penciptaan suatu masyarakat yang menempatkan demokrasi dalam kehidupan berbangsa dan bernegara yang berlandaskan pada Pancasila, UUD dan norma-norma yang berlaku dimasyarakat.","author":[{"dropping-particle":"","family":"Januari","given":"Nurjanah Indri","non-dropping-particle":"","parse-names":false,"suffix":""},{"dropping-particle":"","family":"Furi","given":"Furnamasari Yayang","non-dropping-particle":"","parse-names":false,"suffix":""},{"dropping-particle":"","family":"Dewi","given":"","non-dropping-particle":"","parse-names":false,"suffix":""},{"dropping-particle":"","family":"Anggraeni","given":"Dinie","non-dropping-particle":"","parse-names":false,"suffix":""}],"container-title":"Jurnal Warta Edisi : 62","id":"ITEM-1","issue":"87","issued":{"date-parts":[["2019"]]},"page":"24-33","title":"Pembangunan Karakter Bangsa Melalui Pendidikan Kewarganegaraan","type":"article-journal","volume":"5"},"uris":["http://www.mendeley.com/documents/?uuid=a1af7b2e-8d6f-4090-b3d4-42f67d31e286"]}],"mendeley":{"formattedCitation":"(Januari et al., 2019)","plainTextFormattedCitation":"(Januari et al., 2019)","previouslyFormattedCitation":"(Januari et al., 2019)"},"properties":{"noteIndex":0},"schema":"https://github.com/citation-style-language/schema/raw/master/csl-citation.json"}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(January et al., 2019)</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There are four must elements​ guarded and maintained For support character Indonesian nationality , namely as following :</w:t>
      </w:r>
    </w:p>
    <w:p w14:paraId="4B454288" w14:textId="77777777" w:rsidR="00DB4DCF" w:rsidRPr="00DB4DCF" w:rsidRDefault="00DB4DCF" w:rsidP="00DB4DCF">
      <w:pPr>
        <w:pStyle w:val="ListParagraph"/>
        <w:numPr>
          <w:ilvl w:val="0"/>
          <w:numId w:val="48"/>
        </w:numPr>
        <w:jc w:val="both"/>
        <w:rPr>
          <w:rFonts w:ascii="Times New Roman" w:hAnsi="Times New Roman" w:cs="Times New Roman"/>
          <w:iCs/>
          <w:sz w:val="22"/>
        </w:rPr>
      </w:pPr>
      <w:r w:rsidRPr="00DB4DCF">
        <w:rPr>
          <w:rFonts w:ascii="Times New Roman" w:hAnsi="Times New Roman" w:cs="Times New Roman"/>
          <w:iCs/>
          <w:sz w:val="22"/>
        </w:rPr>
        <w:t>Unitary state Republic of Indonesia (NKRI)</w:t>
      </w:r>
    </w:p>
    <w:p w14:paraId="3B163B9D" w14:textId="77777777" w:rsidR="00DB4DCF" w:rsidRPr="00DB4DCF" w:rsidRDefault="00DB4DCF" w:rsidP="00DB4DCF">
      <w:pPr>
        <w:pStyle w:val="ListParagraph"/>
        <w:jc w:val="both"/>
        <w:rPr>
          <w:rFonts w:ascii="Times New Roman" w:hAnsi="Times New Roman" w:cs="Times New Roman"/>
          <w:iCs/>
          <w:sz w:val="22"/>
        </w:rPr>
      </w:pPr>
      <w:r w:rsidRPr="00DB4DCF">
        <w:rPr>
          <w:rFonts w:ascii="Times New Roman" w:hAnsi="Times New Roman" w:cs="Times New Roman"/>
          <w:iCs/>
          <w:sz w:val="22"/>
        </w:rPr>
        <w:t>For more of 240 million residents of Indonesia, the Republic of Indonesia is house they. By Geographically, Indonesia stretches from Sabang to Merauke, from Miangas until Rote Island . With population around 240 million soul, the population of the Republic of Indonesia consists of from diverse tribe that owns culture and customs his customs alone. They also follow different religions, which are recognized in this country There is six official religions, namely Islam, Catholicism, Protestantism, Hinduism, Buddhism, and Confucianism. Diversity This make the Republic of Indonesia known as a pluralistic country .</w:t>
      </w:r>
    </w:p>
    <w:p w14:paraId="5EF9D890" w14:textId="77777777" w:rsidR="00DB4DCF" w:rsidRPr="00DB4DCF" w:rsidRDefault="00DB4DCF" w:rsidP="00DB4DCF">
      <w:pPr>
        <w:pStyle w:val="ListParagraph"/>
        <w:numPr>
          <w:ilvl w:val="0"/>
          <w:numId w:val="48"/>
        </w:numPr>
        <w:jc w:val="both"/>
        <w:rPr>
          <w:rFonts w:ascii="Times New Roman" w:hAnsi="Times New Roman" w:cs="Times New Roman"/>
          <w:iCs/>
          <w:sz w:val="22"/>
        </w:rPr>
      </w:pPr>
      <w:r w:rsidRPr="00DB4DCF">
        <w:rPr>
          <w:rFonts w:ascii="Times New Roman" w:hAnsi="Times New Roman" w:cs="Times New Roman"/>
          <w:iCs/>
          <w:sz w:val="22"/>
        </w:rPr>
        <w:t>Pancasila</w:t>
      </w:r>
    </w:p>
    <w:p w14:paraId="31F6070C" w14:textId="77777777" w:rsidR="00DB4DCF" w:rsidRPr="00DB4DCF" w:rsidRDefault="00DB4DCF" w:rsidP="00DB4DCF">
      <w:pPr>
        <w:pStyle w:val="ListParagraph"/>
        <w:jc w:val="both"/>
        <w:rPr>
          <w:rFonts w:ascii="Times New Roman" w:hAnsi="Times New Roman" w:cs="Times New Roman"/>
          <w:iCs/>
          <w:sz w:val="22"/>
        </w:rPr>
      </w:pPr>
      <w:r w:rsidRPr="00DB4DCF">
        <w:rPr>
          <w:rFonts w:ascii="Times New Roman" w:hAnsi="Times New Roman" w:cs="Times New Roman"/>
          <w:iCs/>
          <w:sz w:val="22"/>
        </w:rPr>
        <w:t>Pancasila is the state foundations and philosophy of the Republic of Indonesia. Therefore​ that, Pancasila must be become guidelines, ideologies, and standards think in operate life as nation and state. Every actions taken​ must in accordance with the values contained in Pancasila.</w:t>
      </w:r>
    </w:p>
    <w:p w14:paraId="46791F11" w14:textId="77777777" w:rsidR="00DB4DCF" w:rsidRPr="00DB4DCF" w:rsidRDefault="00DB4DCF" w:rsidP="00DB4DCF">
      <w:pPr>
        <w:pStyle w:val="ListParagraph"/>
        <w:numPr>
          <w:ilvl w:val="0"/>
          <w:numId w:val="48"/>
        </w:numPr>
        <w:jc w:val="both"/>
        <w:rPr>
          <w:rFonts w:ascii="Times New Roman" w:hAnsi="Times New Roman" w:cs="Times New Roman"/>
          <w:iCs/>
          <w:sz w:val="22"/>
        </w:rPr>
      </w:pPr>
      <w:r w:rsidRPr="00DB4DCF">
        <w:rPr>
          <w:rFonts w:ascii="Times New Roman" w:hAnsi="Times New Roman" w:cs="Times New Roman"/>
          <w:iCs/>
          <w:sz w:val="22"/>
          <w:szCs w:val="22"/>
        </w:rPr>
        <w:t>1945 Constitution of the Republic of Indonesia (UUD 1945)</w:t>
      </w:r>
    </w:p>
    <w:p w14:paraId="2FA9A27F" w14:textId="77777777" w:rsidR="00DB4DCF" w:rsidRPr="00DB4DCF" w:rsidRDefault="00DB4DCF" w:rsidP="00DB4DCF">
      <w:pPr>
        <w:pStyle w:val="ListParagraph"/>
        <w:jc w:val="both"/>
        <w:rPr>
          <w:rFonts w:ascii="Times New Roman" w:hAnsi="Times New Roman" w:cs="Times New Roman"/>
          <w:iCs/>
          <w:sz w:val="22"/>
        </w:rPr>
      </w:pPr>
      <w:r w:rsidRPr="00DB4DCF">
        <w:rPr>
          <w:rFonts w:ascii="Times New Roman" w:hAnsi="Times New Roman" w:cs="Times New Roman"/>
          <w:iCs/>
          <w:sz w:val="22"/>
        </w:rPr>
        <w:t>The 1945 Constitution is law governing basis​ life residents of the Republic of Indonesia as Indonesian citizens. Ratified on August 18 1945, the 1945 Constitution was experience four changes​ or amendment.</w:t>
      </w:r>
    </w:p>
    <w:p w14:paraId="19CBBB61" w14:textId="77777777" w:rsidR="00DB4DCF" w:rsidRPr="00DB4DCF" w:rsidRDefault="00DB4DCF" w:rsidP="00DB4DCF">
      <w:pPr>
        <w:pStyle w:val="ListParagraph"/>
        <w:numPr>
          <w:ilvl w:val="0"/>
          <w:numId w:val="48"/>
        </w:numPr>
        <w:jc w:val="both"/>
        <w:rPr>
          <w:rFonts w:ascii="Times New Roman" w:hAnsi="Times New Roman" w:cs="Times New Roman"/>
          <w:iCs/>
          <w:sz w:val="22"/>
        </w:rPr>
      </w:pPr>
      <w:r w:rsidRPr="00DB4DCF">
        <w:rPr>
          <w:rFonts w:ascii="Times New Roman" w:hAnsi="Times New Roman" w:cs="Times New Roman"/>
          <w:iCs/>
          <w:sz w:val="22"/>
          <w:szCs w:val="22"/>
        </w:rPr>
        <w:t>Bhinneka Tunggal Ika</w:t>
      </w:r>
    </w:p>
    <w:p w14:paraId="37E03887" w14:textId="77777777" w:rsidR="00DB4DCF" w:rsidRPr="00DB4DCF" w:rsidRDefault="00DB4DCF" w:rsidP="00DB4DCF">
      <w:pPr>
        <w:pStyle w:val="ListParagraph"/>
        <w:jc w:val="both"/>
        <w:rPr>
          <w:rFonts w:ascii="Times New Roman" w:hAnsi="Times New Roman" w:cs="Times New Roman"/>
          <w:iCs/>
          <w:sz w:val="22"/>
        </w:rPr>
      </w:pPr>
      <w:r w:rsidRPr="00DB4DCF">
        <w:rPr>
          <w:rFonts w:ascii="Times New Roman" w:hAnsi="Times New Roman" w:cs="Times New Roman"/>
          <w:iCs/>
          <w:sz w:val="22"/>
        </w:rPr>
        <w:t>As motto or principle live, Bhinneka Tunggal Ika must practiced in life everyday by all citizen of the Republic of Indonesia. Bhinneka Tunggal Ika provides awareness that difference will always Yes, okay that differences in religion, ethnicity nation, class, or race. However, there are differences this no can become reason for happen conflict. On the contrary, we must each other respect, respect and tolerance to the difference.</w:t>
      </w:r>
    </w:p>
    <w:p w14:paraId="2FE5670A" w14:textId="77777777" w:rsidR="00DB4DCF" w:rsidRPr="00DB4DCF" w:rsidRDefault="00DB4DCF" w:rsidP="00DB4DCF">
      <w:pPr>
        <w:jc w:val="both"/>
        <w:rPr>
          <w:rFonts w:ascii="Times New Roman" w:hAnsi="Times New Roman" w:cs="Times New Roman"/>
          <w:b/>
          <w:bCs/>
          <w:iCs/>
          <w:sz w:val="22"/>
        </w:rPr>
      </w:pPr>
    </w:p>
    <w:p w14:paraId="0EAEB5DD" w14:textId="77777777" w:rsidR="00DB4DCF" w:rsidRPr="00DB4DCF" w:rsidRDefault="00DB4DCF" w:rsidP="00DB4DCF">
      <w:pPr>
        <w:jc w:val="both"/>
        <w:rPr>
          <w:rFonts w:ascii="Times New Roman" w:hAnsi="Times New Roman" w:cs="Times New Roman"/>
          <w:bCs/>
          <w:i/>
          <w:iCs/>
          <w:sz w:val="22"/>
          <w:szCs w:val="22"/>
        </w:rPr>
      </w:pPr>
      <w:r w:rsidRPr="00DB4DCF">
        <w:rPr>
          <w:rFonts w:ascii="Times New Roman" w:hAnsi="Times New Roman" w:cs="Times New Roman"/>
          <w:bCs/>
          <w:i/>
          <w:iCs/>
          <w:sz w:val="22"/>
          <w:szCs w:val="22"/>
        </w:rPr>
        <w:lastRenderedPageBreak/>
        <w:t>Civic education</w:t>
      </w:r>
    </w:p>
    <w:p w14:paraId="5F83A0D9" w14:textId="77777777" w:rsidR="00DB4DCF" w:rsidRPr="00DB4DCF" w:rsidRDefault="00DB4DCF" w:rsidP="00DB4DCF">
      <w:pPr>
        <w:ind w:firstLine="426"/>
        <w:jc w:val="both"/>
        <w:rPr>
          <w:rFonts w:ascii="Times New Roman" w:hAnsi="Times New Roman" w:cs="Times New Roman"/>
          <w:iCs/>
          <w:sz w:val="22"/>
          <w:szCs w:val="22"/>
        </w:rPr>
      </w:pPr>
      <w:r w:rsidRPr="00DB4DCF">
        <w:rPr>
          <w:rFonts w:ascii="Times New Roman" w:hAnsi="Times New Roman" w:cs="Times New Roman"/>
          <w:iCs/>
          <w:sz w:val="22"/>
          <w:szCs w:val="22"/>
        </w:rPr>
        <w:t>Civic education is an integral pa</w:t>
      </w:r>
      <w:r w:rsidRPr="00DB4DCF">
        <w:rPr>
          <w:rFonts w:ascii="Times New Roman" w:hAnsi="Times New Roman" w:cs="Times New Roman"/>
          <w:iCs/>
          <w:sz w:val="22"/>
        </w:rPr>
        <w:t>rt of system education national</w:t>
      </w:r>
      <w:r w:rsidRPr="00DB4DCF">
        <w:rPr>
          <w:rFonts w:ascii="Times New Roman" w:hAnsi="Times New Roman" w:cs="Times New Roman"/>
          <w:iCs/>
          <w:sz w:val="22"/>
          <w:szCs w:val="22"/>
        </w:rPr>
        <w:t>, which has arranged in curriculum an</w:t>
      </w:r>
      <w:r w:rsidRPr="00DB4DCF">
        <w:rPr>
          <w:rFonts w:ascii="Times New Roman" w:hAnsi="Times New Roman" w:cs="Times New Roman"/>
          <w:iCs/>
          <w:sz w:val="22"/>
        </w:rPr>
        <w:t>d learning processes in schools</w:t>
      </w:r>
      <w:r w:rsidRPr="00DB4DCF">
        <w:rPr>
          <w:rFonts w:ascii="Times New Roman" w:hAnsi="Times New Roman" w:cs="Times New Roman"/>
          <w:iCs/>
          <w:sz w:val="22"/>
          <w:szCs w:val="22"/>
        </w:rPr>
        <w:t>. In context d</w:t>
      </w:r>
      <w:r w:rsidRPr="00DB4DCF">
        <w:rPr>
          <w:rFonts w:ascii="Times New Roman" w:hAnsi="Times New Roman" w:cs="Times New Roman"/>
          <w:iCs/>
          <w:sz w:val="22"/>
        </w:rPr>
        <w:t>evelopment character and nation</w:t>
      </w:r>
      <w:r w:rsidRPr="00DB4DCF">
        <w:rPr>
          <w:rFonts w:ascii="Times New Roman" w:hAnsi="Times New Roman" w:cs="Times New Roman"/>
          <w:iCs/>
          <w:sz w:val="22"/>
          <w:szCs w:val="22"/>
        </w:rPr>
        <w:t>, education citizensh</w:t>
      </w:r>
      <w:r w:rsidRPr="00DB4DCF">
        <w:rPr>
          <w:rFonts w:ascii="Times New Roman" w:hAnsi="Times New Roman" w:cs="Times New Roman"/>
          <w:iCs/>
          <w:sz w:val="22"/>
        </w:rPr>
        <w:t>ip own very important positions</w:t>
      </w:r>
      <w:r w:rsidRPr="00DB4DCF">
        <w:rPr>
          <w:rFonts w:ascii="Times New Roman" w:hAnsi="Times New Roman" w:cs="Times New Roman"/>
          <w:iCs/>
          <w:sz w:val="22"/>
          <w:szCs w:val="22"/>
        </w:rPr>
        <w:t xml:space="preserve">, functions and roles . By </w:t>
      </w:r>
      <w:r w:rsidRPr="00DB4DCF">
        <w:rPr>
          <w:rFonts w:ascii="Times New Roman" w:hAnsi="Times New Roman" w:cs="Times New Roman"/>
          <w:iCs/>
          <w:sz w:val="22"/>
        </w:rPr>
        <w:t>broad</w:t>
      </w:r>
      <w:r w:rsidRPr="00DB4DCF">
        <w:rPr>
          <w:rFonts w:ascii="Times New Roman" w:hAnsi="Times New Roman" w:cs="Times New Roman"/>
          <w:iCs/>
          <w:sz w:val="22"/>
          <w:szCs w:val="22"/>
        </w:rPr>
        <w:t xml:space="preserve">, educational citizenship is part from effort formation arranged characters​ in </w:t>
      </w:r>
      <w:r w:rsidRPr="00DB4DCF">
        <w:rPr>
          <w:rFonts w:ascii="Times New Roman" w:hAnsi="Times New Roman" w:cs="Times New Roman"/>
          <w:iCs/>
          <w:sz w:val="22"/>
        </w:rPr>
        <w:t>a way systematic and integrated</w:t>
      </w:r>
      <w:r w:rsidRPr="00DB4DCF">
        <w:rPr>
          <w:rFonts w:ascii="Times New Roman" w:hAnsi="Times New Roman" w:cs="Times New Roman"/>
          <w:iCs/>
          <w:sz w:val="22"/>
          <w:szCs w:val="22"/>
        </w:rPr>
        <w:t>. This sh</w:t>
      </w:r>
      <w:r w:rsidRPr="00DB4DCF">
        <w:rPr>
          <w:rFonts w:ascii="Times New Roman" w:hAnsi="Times New Roman" w:cs="Times New Roman"/>
          <w:iCs/>
          <w:sz w:val="22"/>
        </w:rPr>
        <w:t>ows that education citizenship n</w:t>
      </w:r>
      <w:r w:rsidRPr="00DB4DCF">
        <w:rPr>
          <w:rFonts w:ascii="Times New Roman" w:hAnsi="Times New Roman" w:cs="Times New Roman"/>
          <w:iCs/>
          <w:sz w:val="22"/>
          <w:szCs w:val="22"/>
        </w:rPr>
        <w:t xml:space="preserve">o can separated from framework policy national in development character and nation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{"citationItems":[{"id":"ITEM-1","itemData":{"abstract":"Penulisan makalah ini bertujuan untuk mengetahui bagaimana pembangunan karakter bangsa melalui pendidikan kewarganegaraan. Penulisan menggunakan metode tinjauan literatur (library research) yaitu metode penulisan yang didasarkan pada pendapat-pendapat ahli dan hasil penelitian terdahulu. Pekerjaan besar bangsa saat Indonesia saat ini harus mengembalikan karakter bangsa Indonesia menjadi lebih baik. Hal ini dapat dimulai dengan memberikan pembelajaran pendidikan kewarganegaraan dengan cara baik dan benar, sehingga dapat meningkatkan nilai-nilai karaker bagi setiap masyarakat. Pendidikan dimulai dari proses pendidikan serta ide-ide solutif dari berbagai pihak. Pada saat ini bangsa Indonesia mengalami penurunan konsep moral dan mentalitas akan suatu ideologi asli bangsa Indonesia. Dengan demikian pendidikan karakter tepat untuk mengembalikan nilai-nilai kepribadian setiap warga negara, tetapi hal itu harus diapresiasi oleh semua pihak, walaupun hasilnya akan tercapai setelah satu generasi bangsa Indonesia. Pembelajaran PKn di sekolah dasar dimaksudkan sebagai suatu proses belajar mengajar dalam rangka membantu peserta didik agar dapat belajar dengan baik dan membentuk manusia Indonesia seutuhnya dalam pembentukan karakter bangsa yang diharapkan mengarah pada penciptaan suatu masyarakat yang menempatkan demokrasi dalam kehidupan berbangsa dan bernegara yang berlandaskan pada Pancasila, UUD dan norma-norma yang berlaku dimasyarakat.","author":[{"dropping-particle":"","family":"Otniel Nasozaro","given":"Hendrikus","non-dropping-particle":"","parse-names":false,"suffix":""}],"container-title":"Jurnal Warta Edisi : 62","id":"ITEM-1","issued":{"date-parts":[["2019"]]},"page":"24-33","title":"Pembangunan Karakter Bangsa Melalui Pendidikan Kewarganegaraan","type":"article-journal"},"uris":["http://www.mendeley.com/documents/?uuid=30de70f0-b846-46ab-93ef-b9992081f4a7"]}],"mendeley":{"formattedCitation":"(Otniel Nasozaro, 2019)","plainTextFormattedCitation":"(Otniel Nasozaro, 2019)","previouslyFormattedCitation":"(Otniel Nasozaro, 2019)"},"properties":{"noteIndex":0},"schema":"https://github.com/citation-style-language/schema/raw/master/csl-citation.json"}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(Otniel Nasozaro, 2019)</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 xml:space="preserve">Citizenship Education subjects​ </w:t>
      </w:r>
      <w:r w:rsidRPr="00DB4DCF">
        <w:rPr>
          <w:rFonts w:ascii="Times New Roman" w:hAnsi="Times New Roman" w:cs="Times New Roman"/>
          <w:iCs/>
          <w:sz w:val="22"/>
        </w:rPr>
        <w:t>aim f</w:t>
      </w:r>
      <w:r w:rsidRPr="00DB4DCF">
        <w:rPr>
          <w:rFonts w:ascii="Times New Roman" w:hAnsi="Times New Roman" w:cs="Times New Roman"/>
          <w:iCs/>
          <w:sz w:val="22"/>
          <w:szCs w:val="22"/>
        </w:rPr>
        <w:t>or form individual with diversity in mat</w:t>
      </w:r>
      <w:r w:rsidRPr="00DB4DCF">
        <w:rPr>
          <w:rFonts w:ascii="Times New Roman" w:hAnsi="Times New Roman" w:cs="Times New Roman"/>
          <w:iCs/>
          <w:sz w:val="22"/>
        </w:rPr>
        <w:t>ters of religion, socio-culture, language</w:t>
      </w:r>
      <w:r w:rsidRPr="00DB4DCF">
        <w:rPr>
          <w:rFonts w:ascii="Times New Roman" w:hAnsi="Times New Roman" w:cs="Times New Roman"/>
          <w:iCs/>
          <w:sz w:val="22"/>
          <w:szCs w:val="22"/>
        </w:rPr>
        <w:t>, age and ethnicity nation become Indonesian citizens who are intelligent</w:t>
      </w:r>
      <w:r w:rsidRPr="00DB4DCF">
        <w:rPr>
          <w:rFonts w:ascii="Times New Roman" w:hAnsi="Times New Roman" w:cs="Times New Roman"/>
          <w:iCs/>
          <w:sz w:val="22"/>
        </w:rPr>
        <w:t>, skilled, and have character</w:t>
      </w:r>
      <w:r w:rsidRPr="00DB4DCF">
        <w:rPr>
          <w:rFonts w:ascii="Times New Roman" w:hAnsi="Times New Roman" w:cs="Times New Roman"/>
          <w:iCs/>
          <w:sz w:val="22"/>
          <w:szCs w:val="22"/>
        </w:rPr>
        <w:t>, who are based on the values of Pancasila and the 1945 Constitution. This lesson works</w:t>
      </w:r>
      <w:r w:rsidRPr="00DB4DCF">
        <w:rPr>
          <w:rFonts w:ascii="Times New Roman" w:hAnsi="Times New Roman" w:cs="Times New Roman"/>
          <w:iCs/>
          <w:sz w:val="22"/>
        </w:rPr>
        <w:t xml:space="preserve"> as means for form good citizen</w:t>
      </w:r>
      <w:r w:rsidRPr="00DB4DCF">
        <w:rPr>
          <w:rFonts w:ascii="Times New Roman" w:hAnsi="Times New Roman" w:cs="Times New Roman"/>
          <w:iCs/>
          <w:sz w:val="22"/>
          <w:szCs w:val="22"/>
        </w:rPr>
        <w:t>, who is loyal to the Indonesian nation and state, which is reflected in method they think and act in accordance with Pancasila and the 1945 Constitution.</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According to Article 3 in Constitution Number 20 of 2003, education national aim</w:t>
      </w:r>
      <w:r w:rsidRPr="00DB4DCF">
        <w:rPr>
          <w:rFonts w:ascii="Times New Roman" w:hAnsi="Times New Roman" w:cs="Times New Roman"/>
          <w:iCs/>
          <w:sz w:val="22"/>
        </w:rPr>
        <w:t xml:space="preserve"> for strengthen Skills students, form character, and enriching culture nation</w:t>
      </w:r>
      <w:r w:rsidRPr="00DB4DCF">
        <w:rPr>
          <w:rFonts w:ascii="Times New Roman" w:hAnsi="Times New Roman" w:cs="Times New Roman"/>
          <w:iCs/>
          <w:sz w:val="22"/>
          <w:szCs w:val="22"/>
        </w:rPr>
        <w:t>, with objective increase intel</w:t>
      </w:r>
      <w:r w:rsidRPr="00DB4DCF">
        <w:rPr>
          <w:rFonts w:ascii="Times New Roman" w:hAnsi="Times New Roman" w:cs="Times New Roman"/>
          <w:iCs/>
          <w:sz w:val="22"/>
        </w:rPr>
        <w:t>ligence and quality life public</w:t>
      </w:r>
      <w:r w:rsidRPr="00DB4DCF">
        <w:rPr>
          <w:rFonts w:ascii="Times New Roman" w:hAnsi="Times New Roman" w:cs="Times New Roman"/>
          <w:iCs/>
          <w:sz w:val="22"/>
          <w:szCs w:val="22"/>
        </w:rPr>
        <w:t>. One of method For form character student is through experience in learning a</w:t>
      </w:r>
      <w:r w:rsidRPr="00DB4DCF">
        <w:rPr>
          <w:rFonts w:ascii="Times New Roman" w:hAnsi="Times New Roman" w:cs="Times New Roman"/>
          <w:iCs/>
          <w:sz w:val="22"/>
        </w:rPr>
        <w:t>t school</w:t>
      </w:r>
      <w:r w:rsidRPr="00DB4DCF">
        <w:rPr>
          <w:rFonts w:ascii="Times New Roman" w:hAnsi="Times New Roman" w:cs="Times New Roman"/>
          <w:iCs/>
          <w:sz w:val="22"/>
          <w:szCs w:val="22"/>
        </w:rPr>
        <w:t xml:space="preserve">, as mentioned​ in study by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{"citationItems":[{"id":"ITEM-1","itemData":{"author":[{"dropping-particle":"","family":"Aeni","given":"Elis Tsamrotul","non-dropping-particle":"","parse-names":false,"suffix":""}],"container-title":"AULADUNA: Jurnal Pendidikan Dasar Islam","id":"ITEM-1","issue":"1","issued":{"date-parts":[["2021"]]},"page":"39-50","title":"Dalam Pembelajaran Pendidikan Establishment of Tolerance and Friendly Attitudes in the Learning of Citizenship Education","type":"article-journal","volume":"8"},"uris":["http://www.mendeley.com/documents/?uuid=c258c4c4-76e0-43f9-90e3-2c528f38c7f4"]}],"mendeley":{"formattedCitation":"(Aeni, 2021)","manualFormatting":"Aeni (2021)","plainTextFormattedCitation":"(Aeni, 2021)","previouslyFormattedCitation":"(Aeni, 2021)"},"properties":{"noteIndex":0},"schema":"https://github.com/citation-style-language/schema/raw/master/csl-citation.json"}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Aeni (2021)</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 xml:space="preserve"> </w:t>
      </w:r>
      <w:r w:rsidRPr="00DB4DCF">
        <w:rPr>
          <w:rFonts w:ascii="Times New Roman" w:hAnsi="Times New Roman" w:cs="Times New Roman"/>
          <w:iCs/>
          <w:sz w:val="22"/>
        </w:rPr>
        <w:t>including Citizenship Education</w:t>
      </w:r>
      <w:r w:rsidRPr="00DB4DCF">
        <w:rPr>
          <w:rFonts w:ascii="Times New Roman" w:hAnsi="Times New Roman" w:cs="Times New Roman"/>
          <w:iCs/>
          <w:sz w:val="22"/>
          <w:szCs w:val="22"/>
        </w:rPr>
        <w:t>.</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With</w:t>
      </w:r>
      <w:r w:rsidRPr="00DB4DCF">
        <w:rPr>
          <w:rFonts w:ascii="Times New Roman" w:hAnsi="Times New Roman" w:cs="Times New Roman"/>
          <w:iCs/>
          <w:sz w:val="22"/>
        </w:rPr>
        <w:t xml:space="preserve"> studying Citizenship Education</w:t>
      </w:r>
      <w:r w:rsidRPr="00DB4DCF">
        <w:rPr>
          <w:rFonts w:ascii="Times New Roman" w:hAnsi="Times New Roman" w:cs="Times New Roman"/>
          <w:iCs/>
          <w:sz w:val="22"/>
          <w:szCs w:val="22"/>
        </w:rPr>
        <w:t>, individual can understand rig</w:t>
      </w:r>
      <w:r w:rsidRPr="00DB4DCF">
        <w:rPr>
          <w:rFonts w:ascii="Times New Roman" w:hAnsi="Times New Roman" w:cs="Times New Roman"/>
          <w:iCs/>
          <w:sz w:val="22"/>
        </w:rPr>
        <w:t>hts and obligations as citizens</w:t>
      </w:r>
      <w:r w:rsidRPr="00DB4DCF">
        <w:rPr>
          <w:rFonts w:ascii="Times New Roman" w:hAnsi="Times New Roman" w:cs="Times New Roman"/>
          <w:iCs/>
          <w:sz w:val="22"/>
          <w:szCs w:val="22"/>
        </w:rPr>
        <w:t>, as well capable overcome various rel</w:t>
      </w:r>
      <w:r w:rsidRPr="00DB4DCF">
        <w:rPr>
          <w:rFonts w:ascii="Times New Roman" w:hAnsi="Times New Roman" w:cs="Times New Roman"/>
          <w:iCs/>
          <w:sz w:val="22"/>
        </w:rPr>
        <w:t>ated problems​ with citizenship</w:t>
      </w:r>
      <w:r w:rsidRPr="00DB4DCF">
        <w:rPr>
          <w:rFonts w:ascii="Times New Roman" w:hAnsi="Times New Roman" w:cs="Times New Roman"/>
          <w:iCs/>
          <w:sz w:val="22"/>
          <w:szCs w:val="22"/>
        </w:rPr>
        <w:t>, like</w:t>
      </w:r>
      <w:r w:rsidRPr="00DB4DCF">
        <w:rPr>
          <w:rFonts w:ascii="Times New Roman" w:hAnsi="Times New Roman" w:cs="Times New Roman"/>
          <w:iCs/>
          <w:sz w:val="22"/>
        </w:rPr>
        <w:t xml:space="preserve"> guard unity and oneness nation</w:t>
      </w:r>
      <w:r w:rsidRPr="00DB4DCF">
        <w:rPr>
          <w:rFonts w:ascii="Times New Roman" w:hAnsi="Times New Roman" w:cs="Times New Roman"/>
          <w:iCs/>
          <w:sz w:val="22"/>
          <w:szCs w:val="22"/>
        </w:rPr>
        <w:t>, maintain values and norms, rights basic humans , power an</w:t>
      </w:r>
      <w:r w:rsidRPr="00DB4DCF">
        <w:rPr>
          <w:rFonts w:ascii="Times New Roman" w:hAnsi="Times New Roman" w:cs="Times New Roman"/>
          <w:iCs/>
          <w:sz w:val="22"/>
        </w:rPr>
        <w:t>d politics , democratic society</w:t>
      </w:r>
      <w:r w:rsidRPr="00DB4DCF">
        <w:rPr>
          <w:rFonts w:ascii="Times New Roman" w:hAnsi="Times New Roman" w:cs="Times New Roman"/>
          <w:iCs/>
          <w:sz w:val="22"/>
          <w:szCs w:val="22"/>
        </w:rPr>
        <w:t>, Pancasila</w:t>
      </w:r>
      <w:r w:rsidRPr="00DB4DCF">
        <w:rPr>
          <w:rFonts w:ascii="Times New Roman" w:hAnsi="Times New Roman" w:cs="Times New Roman"/>
          <w:iCs/>
          <w:sz w:val="22"/>
        </w:rPr>
        <w:t xml:space="preserve"> and the state constitution</w:t>
      </w:r>
      <w:r w:rsidRPr="00DB4DCF">
        <w:rPr>
          <w:rFonts w:ascii="Times New Roman" w:hAnsi="Times New Roman" w:cs="Times New Roman"/>
          <w:iCs/>
          <w:sz w:val="22"/>
          <w:szCs w:val="22"/>
        </w:rPr>
        <w:t xml:space="preserve">, as well impact globalization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author":[{"dropping-particle":"","family":"Suastra","given":"","non-dropping-particle":"","parse-names":false,"suffix":""},{"dropping-particle":"","family":"Arta","given":"","non-dropping-particle":"","parse-names":false,"suffix":""},{"dropping-particle":"","family":"Suartana","given":"","non-dropping-particle":"","parse-names":false,"suffix":""}],"container-title":"Budapest International Research and Critics Institute (BIRCI-Journal): Humanities and Social Sciences","id":"ITEM-1","issue":"2","issued":{"date-parts":[["2020"]]},"page":"1325-1333","title":"The Role of Civic Education and Islamic Education in Building Religious Tolerance Attitudes","type":"article-journal","volume":"3"},"uris":["http://www.mendeley.com/documents/?uuid=8b33b953-4a66-4f45-a2b7-144c322cae76"]}],"mendeley":{"formattedCitation":"(Suastra et al., 2020)","plainTextFormattedCitation":"(Suastra et al., 2020)","previouslyFormattedCitation":"(Suastra et al., 2020)"},"properties":{"noteIndex":0},"schema":"https://github.com/citation-style-language/schema/raw/master/csl-citation.json"}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(Suastra et al., 2020)</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Principle base from Citizenship Education is deliberate and</w:t>
      </w:r>
      <w:r w:rsidRPr="00DB4DCF">
        <w:rPr>
          <w:rFonts w:ascii="Times New Roman" w:hAnsi="Times New Roman" w:cs="Times New Roman"/>
          <w:iCs/>
          <w:sz w:val="22"/>
        </w:rPr>
        <w:t xml:space="preserve"> planned effort​ f</w:t>
      </w:r>
      <w:r w:rsidRPr="00DB4DCF">
        <w:rPr>
          <w:rFonts w:ascii="Times New Roman" w:hAnsi="Times New Roman" w:cs="Times New Roman"/>
          <w:iCs/>
          <w:sz w:val="22"/>
          <w:szCs w:val="22"/>
        </w:rPr>
        <w:t xml:space="preserve">or </w:t>
      </w:r>
      <w:r w:rsidRPr="00DB4DCF">
        <w:rPr>
          <w:rFonts w:ascii="Times New Roman" w:hAnsi="Times New Roman" w:cs="Times New Roman"/>
          <w:iCs/>
          <w:sz w:val="22"/>
        </w:rPr>
        <w:t>reach objective national nation, that is enlighten life nation</w:t>
      </w:r>
      <w:r w:rsidRPr="00DB4DCF">
        <w:rPr>
          <w:rFonts w:ascii="Times New Roman" w:hAnsi="Times New Roman" w:cs="Times New Roman"/>
          <w:iCs/>
          <w:sz w:val="22"/>
          <w:szCs w:val="22"/>
        </w:rPr>
        <w:t>. Smarten up life nation can achieved through formation identity and</w:t>
      </w:r>
      <w:r w:rsidRPr="00DB4DCF">
        <w:rPr>
          <w:rFonts w:ascii="Times New Roman" w:hAnsi="Times New Roman" w:cs="Times New Roman"/>
          <w:iCs/>
          <w:sz w:val="22"/>
        </w:rPr>
        <w:t xml:space="preserve"> morality nation as foundation f</w:t>
      </w:r>
      <w:r w:rsidRPr="00DB4DCF">
        <w:rPr>
          <w:rFonts w:ascii="Times New Roman" w:hAnsi="Times New Roman" w:cs="Times New Roman"/>
          <w:iCs/>
          <w:sz w:val="22"/>
          <w:szCs w:val="22"/>
        </w:rPr>
        <w:t>or carry out rights and obligations in defending the country, which aim</w:t>
      </w:r>
      <w:r w:rsidRPr="00DB4DCF">
        <w:rPr>
          <w:rFonts w:ascii="Times New Roman" w:hAnsi="Times New Roman" w:cs="Times New Roman"/>
          <w:iCs/>
          <w:sz w:val="22"/>
        </w:rPr>
        <w:t>s f</w:t>
      </w:r>
      <w:r w:rsidRPr="00DB4DCF">
        <w:rPr>
          <w:rFonts w:ascii="Times New Roman" w:hAnsi="Times New Roman" w:cs="Times New Roman"/>
          <w:iCs/>
          <w:sz w:val="22"/>
          <w:szCs w:val="22"/>
        </w:rPr>
        <w:t xml:space="preserve">or guard continuity life as a country with nations and states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{"citationItems":[{"id":"ITEM-1","itemData":{"DOI":"10.31004/jpdk.v3i2.1618","ISSN":"2685-9351","abstract":"Kondisi warga negara Indonesia saat ini dapat dikatakan kurang baik dalam hal karakter berbangsa dan bernegara. Hal ini dapat terjadi karena masuknya teknologi yang tidak terkontrol. Masyarakat Indonesia tidak bisa memilah mana saja yang dapat memberikan dampak positif terhadap kehidupan berbangsa dan bernegara. Dapat dilihat pula bahwa budaya Korupsi, Kolusi dan Nepotisme sangat marak terjadi. Selain itu, masyarakat Indonesia pun sering kali mudah terpacu konflik karena intoleran. Oleh karena itu, keikutsertaan Pendidikan Kewarganegaraan dalam membangun karakter berbangsa dan bernegara diharapkan dapat memperbaiki karakter dari masyarakat Indonesia.","author":[{"dropping-particle":"","family":"Salsabila","given":"Hasna","non-dropping-particle":"","parse-names":false,"suffix":""},{"dropping-particle":"","family":"Dewi","given":"Dini Anggraeni","non-dropping-particle":"","parse-names":false,"suffix":""}],"container-title":"Jurnal Pendidikan dan Konseling (JPDK)","id":"ITEM-1","issue":"2","issued":{"date-parts":[["2021"]]},"page":"20-29","title":"Keikutsertaan Pendidikan Kewarganegaraan dalam Upaya Membangun Karakter Berbangsa dan Bernegara Indonesia","type":"article-journal","volume":"3"},"uris":["http://www.mendeley.com/documents/?uuid=5e44095c-a8a0-4dd5-b8e8-71f84fc302aa"]}],"mendeley":{"formattedCitation":"(Salsabila &amp; Dewi, 2021)","plainTextFormattedCitation":"(Salsabila &amp; Dewi, 2021)","previouslyFormattedCitation":"(Salsabila &amp; Dewi, 2021)"},"properties":{"noteIndex":0},"schema":"https://github.com/citation-style-language/schema/raw/master/csl-citation.json"}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(Salsabila &amp; Dewi, 2021)</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rPr>
        <w:t>Apart from that</w:t>
      </w:r>
      <w:r w:rsidRPr="00DB4DCF">
        <w:rPr>
          <w:rFonts w:ascii="Times New Roman" w:hAnsi="Times New Roman" w:cs="Times New Roman"/>
          <w:iCs/>
          <w:sz w:val="22"/>
          <w:szCs w:val="22"/>
        </w:rPr>
        <w:t xml:space="preserve">, basically Citizenship Education aim as education </w:t>
      </w:r>
      <w:r w:rsidRPr="00DB4DCF">
        <w:rPr>
          <w:rFonts w:ascii="Times New Roman" w:hAnsi="Times New Roman" w:cs="Times New Roman"/>
          <w:iCs/>
          <w:sz w:val="22"/>
        </w:rPr>
        <w:t>for generation successor nation</w:t>
      </w:r>
      <w:r w:rsidRPr="00DB4DCF">
        <w:rPr>
          <w:rFonts w:ascii="Times New Roman" w:hAnsi="Times New Roman" w:cs="Times New Roman"/>
          <w:iCs/>
          <w:sz w:val="22"/>
          <w:szCs w:val="22"/>
        </w:rPr>
        <w:t>, with focus main order them become citizens who own ability think critical and conscious will rights and obligations in life community an</w:t>
      </w:r>
      <w:r w:rsidRPr="00DB4DCF">
        <w:rPr>
          <w:rFonts w:ascii="Times New Roman" w:hAnsi="Times New Roman" w:cs="Times New Roman"/>
          <w:iCs/>
          <w:sz w:val="22"/>
        </w:rPr>
        <w:t>d state</w:t>
      </w:r>
      <w:r w:rsidRPr="00DB4DCF">
        <w:rPr>
          <w:rFonts w:ascii="Times New Roman" w:hAnsi="Times New Roman" w:cs="Times New Roman"/>
          <w:iCs/>
          <w:sz w:val="22"/>
          <w:szCs w:val="22"/>
        </w:rPr>
        <w:t>, so they Ready face cont</w:t>
      </w:r>
      <w:r w:rsidRPr="00DB4DCF">
        <w:rPr>
          <w:rFonts w:ascii="Times New Roman" w:hAnsi="Times New Roman" w:cs="Times New Roman"/>
          <w:iCs/>
          <w:sz w:val="22"/>
        </w:rPr>
        <w:t>inued world development changed</w:t>
      </w:r>
      <w:r w:rsidRPr="00DB4DCF">
        <w:rPr>
          <w:rFonts w:ascii="Times New Roman" w:hAnsi="Times New Roman" w:cs="Times New Roman"/>
          <w:iCs/>
          <w:sz w:val="22"/>
          <w:szCs w:val="22"/>
        </w:rPr>
        <w:t>.</w:t>
      </w:r>
    </w:p>
    <w:p w14:paraId="57BE7C33" w14:textId="77777777" w:rsidR="00DB4DCF" w:rsidRPr="00DB4DCF" w:rsidRDefault="00DB4DCF" w:rsidP="00DB4DCF">
      <w:pPr>
        <w:jc w:val="both"/>
        <w:rPr>
          <w:rFonts w:ascii="Times New Roman" w:hAnsi="Times New Roman" w:cs="Times New Roman"/>
          <w:b/>
          <w:bCs/>
          <w:iCs/>
          <w:sz w:val="22"/>
        </w:rPr>
      </w:pPr>
    </w:p>
    <w:p w14:paraId="41AF826D" w14:textId="77777777" w:rsidR="00DB4DCF" w:rsidRPr="00DB4DCF" w:rsidRDefault="00DB4DCF" w:rsidP="00DB4DCF">
      <w:pPr>
        <w:jc w:val="both"/>
        <w:rPr>
          <w:rFonts w:ascii="Times New Roman" w:hAnsi="Times New Roman" w:cs="Times New Roman"/>
          <w:bCs/>
          <w:i/>
          <w:iCs/>
          <w:sz w:val="22"/>
          <w:szCs w:val="22"/>
        </w:rPr>
      </w:pPr>
      <w:r w:rsidRPr="00DB4DCF">
        <w:rPr>
          <w:rFonts w:ascii="Times New Roman" w:hAnsi="Times New Roman" w:cs="Times New Roman"/>
          <w:bCs/>
          <w:i/>
          <w:iCs/>
          <w:sz w:val="22"/>
          <w:szCs w:val="22"/>
        </w:rPr>
        <w:t>The Role of Education Citizenship Shaping Character Nation and State</w:t>
      </w:r>
    </w:p>
    <w:p w14:paraId="052B5788" w14:textId="77777777" w:rsidR="00DB4DCF" w:rsidRPr="00DB4DCF" w:rsidRDefault="00DB4DCF" w:rsidP="00DB4DCF">
      <w:pPr>
        <w:ind w:firstLine="426"/>
        <w:jc w:val="both"/>
        <w:rPr>
          <w:rFonts w:ascii="Times New Roman" w:hAnsi="Times New Roman" w:cs="Times New Roman"/>
          <w:iCs/>
          <w:sz w:val="22"/>
          <w:szCs w:val="22"/>
        </w:rPr>
      </w:pPr>
      <w:r w:rsidRPr="00DB4DCF">
        <w:rPr>
          <w:rFonts w:ascii="Times New Roman" w:hAnsi="Times New Roman" w:cs="Times New Roman"/>
          <w:iCs/>
          <w:sz w:val="22"/>
          <w:szCs w:val="22"/>
        </w:rPr>
        <w:t>Character nation and state can reflected from respectful attitudes​ tall values s</w:t>
      </w:r>
      <w:r w:rsidRPr="00DB4DCF">
        <w:rPr>
          <w:rFonts w:ascii="Times New Roman" w:hAnsi="Times New Roman" w:cs="Times New Roman"/>
          <w:iCs/>
          <w:sz w:val="22"/>
        </w:rPr>
        <w:t>ublime nation and love homeland</w:t>
      </w:r>
      <w:r w:rsidRPr="00DB4DCF">
        <w:rPr>
          <w:rFonts w:ascii="Times New Roman" w:hAnsi="Times New Roman" w:cs="Times New Roman"/>
          <w:iCs/>
          <w:sz w:val="22"/>
          <w:szCs w:val="22"/>
        </w:rPr>
        <w:t>. In ca</w:t>
      </w:r>
      <w:r w:rsidRPr="00DB4DCF">
        <w:rPr>
          <w:rFonts w:ascii="Times New Roman" w:hAnsi="Times New Roman" w:cs="Times New Roman"/>
          <w:iCs/>
          <w:sz w:val="22"/>
        </w:rPr>
        <w:t>se formation character that</w:t>
      </w:r>
      <w:r w:rsidRPr="00DB4DCF">
        <w:rPr>
          <w:rFonts w:ascii="Times New Roman" w:hAnsi="Times New Roman" w:cs="Times New Roman"/>
          <w:iCs/>
          <w:sz w:val="22"/>
          <w:szCs w:val="22"/>
        </w:rPr>
        <w:t>, education c</w:t>
      </w:r>
      <w:r w:rsidRPr="00DB4DCF">
        <w:rPr>
          <w:rFonts w:ascii="Times New Roman" w:hAnsi="Times New Roman" w:cs="Times New Roman"/>
          <w:iCs/>
          <w:sz w:val="22"/>
        </w:rPr>
        <w:t>itizenship is the right bridge f</w:t>
      </w:r>
      <w:r w:rsidRPr="00DB4DCF">
        <w:rPr>
          <w:rFonts w:ascii="Times New Roman" w:hAnsi="Times New Roman" w:cs="Times New Roman"/>
          <w:iCs/>
          <w:sz w:val="22"/>
          <w:szCs w:val="22"/>
        </w:rPr>
        <w:t xml:space="preserve">or embed character since early in school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{"citationItems":[{"id":"ITEM-1","itemData":{"DOI":"10.1007/BF02386737","ISSN":"03010449","PMID":"6694865","abstract":"A case of ileal dysgenesis in a child presenting with anemia and chronic growth supression, and characterized preoperatively with duodenal barium infusion and technetium pertechnetate scan is discussed. © 1984 Springer-Verlag.","author":[{"dropping-particle":"","family":"Suharyanto","given":"Agung","non-dropping-particle":"","parse-names":false,"suffix":""}],"container-title":"Jurnal Ilmu Pemerintahan dan Sosial Politik","id":"ITEM-1","issue":"2","issued":{"date-parts":[["2013"]]},"page":"192-203","title":"Peranan Pendidikan Kewarganegaraan Dalam Membina Sikap Toleransi Antar Siswa","type":"article-journal","volume":"1"},"uris":["http://www.mendeley.com/documents/?uuid=7573e463-fcc3-43af-8d2e-15ddb81c7a13"]}],"mendeley":{"formattedCitation":"(Suharyanto, 2013)","plainTextFormattedCitation":"(Suharyanto, 2013)","previouslyFormattedCitation":"(Suharyanto, 2013)"},"properties":{"noteIndex":0},"schema":"https://github.com/citation-style-language/schema/raw/master/csl-citation.json"}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(Suharyanto, 2013)</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rPr>
        <w:t>This era</w:t>
      </w:r>
      <w:r w:rsidRPr="00DB4DCF">
        <w:rPr>
          <w:rFonts w:ascii="Times New Roman" w:hAnsi="Times New Roman" w:cs="Times New Roman"/>
          <w:iCs/>
          <w:sz w:val="22"/>
          <w:szCs w:val="22"/>
        </w:rPr>
        <w:t>, time</w:t>
      </w:r>
      <w:r w:rsidRPr="00DB4DCF">
        <w:rPr>
          <w:rFonts w:ascii="Times New Roman" w:hAnsi="Times New Roman" w:cs="Times New Roman"/>
          <w:iCs/>
          <w:sz w:val="22"/>
        </w:rPr>
        <w:t xml:space="preserve"> child more big spent at school. Therefore​ that important f</w:t>
      </w:r>
      <w:r w:rsidRPr="00DB4DCF">
        <w:rPr>
          <w:rFonts w:ascii="Times New Roman" w:hAnsi="Times New Roman" w:cs="Times New Roman"/>
          <w:iCs/>
          <w:sz w:val="22"/>
          <w:szCs w:val="22"/>
        </w:rPr>
        <w:t>or sort lesson what 's good given to generation young nation . In forma</w:t>
      </w:r>
      <w:r w:rsidRPr="00DB4DCF">
        <w:rPr>
          <w:rFonts w:ascii="Times New Roman" w:hAnsi="Times New Roman" w:cs="Times New Roman"/>
          <w:iCs/>
          <w:sz w:val="22"/>
        </w:rPr>
        <w:t>tion character nation and state</w:t>
      </w:r>
      <w:r w:rsidRPr="00DB4DCF">
        <w:rPr>
          <w:rFonts w:ascii="Times New Roman" w:hAnsi="Times New Roman" w:cs="Times New Roman"/>
          <w:iCs/>
          <w:sz w:val="22"/>
          <w:szCs w:val="22"/>
        </w:rPr>
        <w:t>, education citizenship own possible values​ grow character the including :</w:t>
      </w:r>
    </w:p>
    <w:p w14:paraId="6AC9BE44"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Values​ Love to homeland​</w:t>
      </w:r>
    </w:p>
    <w:p w14:paraId="589529F1"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Awareness will identity as part from something nation and state</w:t>
      </w:r>
    </w:p>
    <w:p w14:paraId="6D76EA79"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Belief in Pancasila as state ideology</w:t>
      </w:r>
    </w:p>
    <w:p w14:paraId="060E21B1"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Principles democracy</w:t>
      </w:r>
    </w:p>
    <w:p w14:paraId="672F2EFB"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 xml:space="preserve">Rights​ man </w:t>
      </w:r>
    </w:p>
    <w:p w14:paraId="182A4F6B"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Protection environment life</w:t>
      </w:r>
    </w:p>
    <w:p w14:paraId="2A35757E"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Spirit sacrifice For society , nation , and state</w:t>
      </w:r>
    </w:p>
    <w:p w14:paraId="5FE93066" w14:textId="77777777" w:rsidR="00DB4DCF" w:rsidRPr="00DB4DCF" w:rsidRDefault="00DB4DCF" w:rsidP="00DB4DCF">
      <w:pPr>
        <w:pStyle w:val="ListParagraph"/>
        <w:numPr>
          <w:ilvl w:val="0"/>
          <w:numId w:val="47"/>
        </w:numPr>
        <w:jc w:val="both"/>
        <w:rPr>
          <w:rFonts w:ascii="Times New Roman" w:hAnsi="Times New Roman" w:cs="Times New Roman"/>
          <w:iCs/>
          <w:sz w:val="22"/>
          <w:szCs w:val="22"/>
        </w:rPr>
      </w:pPr>
      <w:r w:rsidRPr="00DB4DCF">
        <w:rPr>
          <w:rFonts w:ascii="Times New Roman" w:hAnsi="Times New Roman" w:cs="Times New Roman"/>
          <w:iCs/>
          <w:sz w:val="22"/>
          <w:szCs w:val="22"/>
        </w:rPr>
        <w:t>Readiness in defend the country</w:t>
      </w:r>
    </w:p>
    <w:p w14:paraId="0FF299CA" w14:textId="77777777" w:rsidR="00DB4DCF" w:rsidRPr="00DB4DCF" w:rsidRDefault="00DB4DCF" w:rsidP="00DB4DCF">
      <w:pPr>
        <w:ind w:firstLine="426"/>
        <w:jc w:val="both"/>
        <w:rPr>
          <w:rFonts w:ascii="Times New Roman" w:hAnsi="Times New Roman" w:cs="Times New Roman"/>
          <w:iCs/>
          <w:sz w:val="22"/>
          <w:szCs w:val="22"/>
        </w:rPr>
      </w:pPr>
      <w:r w:rsidRPr="00DB4DCF">
        <w:rPr>
          <w:rFonts w:ascii="Times New Roman" w:hAnsi="Times New Roman" w:cs="Times New Roman"/>
          <w:iCs/>
          <w:sz w:val="22"/>
        </w:rPr>
        <w:t>Citizenship education</w:t>
      </w:r>
      <w:r w:rsidRPr="00DB4DCF">
        <w:rPr>
          <w:rFonts w:ascii="Times New Roman" w:hAnsi="Times New Roman" w:cs="Times New Roman"/>
          <w:iCs/>
          <w:sz w:val="22"/>
          <w:szCs w:val="22"/>
        </w:rPr>
        <w:t>, in draft d</w:t>
      </w:r>
      <w:r w:rsidRPr="00DB4DCF">
        <w:rPr>
          <w:rFonts w:ascii="Times New Roman" w:hAnsi="Times New Roman" w:cs="Times New Roman"/>
          <w:iCs/>
          <w:sz w:val="22"/>
        </w:rPr>
        <w:t>evelopment nation and character, have a very vital role. Initially</w:t>
      </w:r>
      <w:r w:rsidRPr="00DB4DCF">
        <w:rPr>
          <w:rFonts w:ascii="Times New Roman" w:hAnsi="Times New Roman" w:cs="Times New Roman"/>
          <w:iCs/>
          <w:sz w:val="22"/>
          <w:szCs w:val="22"/>
        </w:rPr>
        <w:t>, education citizenship is effort concrete in development the character does in a w</w:t>
      </w:r>
      <w:r w:rsidRPr="00DB4DCF">
        <w:rPr>
          <w:rFonts w:ascii="Times New Roman" w:hAnsi="Times New Roman" w:cs="Times New Roman"/>
          <w:iCs/>
          <w:sz w:val="22"/>
        </w:rPr>
        <w:t>ay structured and comprehensive. Within the framework t</w:t>
      </w:r>
      <w:r w:rsidRPr="00DB4DCF">
        <w:rPr>
          <w:rFonts w:ascii="Times New Roman" w:hAnsi="Times New Roman" w:cs="Times New Roman"/>
          <w:iCs/>
          <w:sz w:val="22"/>
          <w:szCs w:val="22"/>
        </w:rPr>
        <w:t>hi</w:t>
      </w:r>
      <w:r w:rsidRPr="00DB4DCF">
        <w:rPr>
          <w:rFonts w:ascii="Times New Roman" w:hAnsi="Times New Roman" w:cs="Times New Roman"/>
          <w:iCs/>
          <w:sz w:val="22"/>
        </w:rPr>
        <w:t>s is education citizenship n</w:t>
      </w:r>
      <w:r w:rsidRPr="00DB4DCF">
        <w:rPr>
          <w:rFonts w:ascii="Times New Roman" w:hAnsi="Times New Roman" w:cs="Times New Roman"/>
          <w:iCs/>
          <w:sz w:val="22"/>
          <w:szCs w:val="22"/>
        </w:rPr>
        <w:t xml:space="preserve">o can separated from framework policy national in build character nation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{"citationItems":[{"id":"ITEM-1","itemData":{"abstract":"Penulisan ini ditujukan untuk mengethui bagaimana dan sejauh mana peranan pendidikan dalam menumbuh kembangkan rasa toleransi antar individu di kalangan sekolah dasar, karena pada usia rentan sekolah dasar masih sering terjadi pembulian karena ketidak pahaman mengenai toleransi. Masalah difokuskan pada kurang nya toleransi pada anak usia dini karena kurang nya pemahaman mengenai toleransi itu sendiri. Data data dikumpulkan melalui media cetak dan dianalisis secara kualitatif. Kajian ini menyimpulkan bahwa peran pendidikan dalam hal ini sangatlah kuat, untuk membangun rasa toleransi antar sesama, mewujudkan peserta didik yang tidak pernah ada pertentangan diantara mereka dan tidak pernah membeda bedakan antara agama yang satu dengan yang lain. Toleransi yang telah dimiliki mereka telah dilakukkan dengan sebaik-baiknya. Jadi nampak jelas bahwa peranan pendidikan kewarga negaraan sudah berjalan sebagaimana mestinya sesuai dengan yang diajarkan dalam Pendidikan Kewarganegaraan","author":[{"dropping-particle":"","family":"Kalangan","given":"Di","non-dropping-particle":"","parse-names":false,"suffix":""},{"dropping-particle":"","family":"Sekolah","given":"Siswa","non-dropping-particle":"","parse-names":false,"suffix":""},{"dropping-particle":"","family":"Wulandari","given":"Sri","non-dropping-particle":"","parse-names":false,"suffix":""},{"dropping-particle":"","family":"Dewi","given":"Dinie Anggraeni","non-dropping-particle":"","parse-names":false,"suffix":""},{"dropping-particle":"","family":"Furnamasari","given":"Yayang Furi","non-dropping-particle":"","parse-names":false,"suffix":""}],"container-title":"Pendidkan","id":"ITEM-1","issue":"1","issued":{"date-parts":[["2022"]]},"page":"981-987","title":"Peran Pendidikan Kewarganegaraan Dalam Mengembangkan Rasa Toleransi","type":"article-journal","volume":"6"},"uris":["http://www.mendeley.com/documents/?uuid=4c069232-079f-4c27-a8ef-5eabd34e6842"]}],"mendeley":{"formattedCitation":"(Kalangan et al., 2022)","plainTextFormattedCitation":"(Kalangan et al., 2022)","previouslyFormattedCitation":"(Kalangan et al., 2022)"},"properties":{"noteIndex":0},"schema":"https://github.com/citation-style-language/schema/raw/master/csl-citation.json"}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(Kalangan et al., 2022)</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 xml:space="preserve">Civic education </w:t>
      </w:r>
      <w:r w:rsidRPr="00DB4DCF">
        <w:rPr>
          <w:rFonts w:ascii="Times New Roman" w:hAnsi="Times New Roman" w:cs="Times New Roman"/>
          <w:iCs/>
          <w:sz w:val="22"/>
        </w:rPr>
        <w:t>t</w:t>
      </w:r>
      <w:r w:rsidRPr="00DB4DCF">
        <w:rPr>
          <w:rFonts w:ascii="Times New Roman" w:hAnsi="Times New Roman" w:cs="Times New Roman"/>
          <w:iCs/>
          <w:sz w:val="22"/>
          <w:szCs w:val="22"/>
        </w:rPr>
        <w:t xml:space="preserve">hen  own crucial </w:t>
      </w:r>
      <w:r w:rsidRPr="00DB4DCF">
        <w:rPr>
          <w:rFonts w:ascii="Times New Roman" w:hAnsi="Times New Roman" w:cs="Times New Roman"/>
          <w:iCs/>
          <w:sz w:val="22"/>
        </w:rPr>
        <w:t>role​ in form values love homeland, morality</w:t>
      </w:r>
      <w:r w:rsidRPr="00DB4DCF">
        <w:rPr>
          <w:rFonts w:ascii="Times New Roman" w:hAnsi="Times New Roman" w:cs="Times New Roman"/>
          <w:iCs/>
          <w:sz w:val="22"/>
          <w:szCs w:val="22"/>
        </w:rPr>
        <w:t xml:space="preserve">, and spirit nationality to be characteristic distinctive </w:t>
      </w:r>
      <w:r w:rsidRPr="00DB4DCF">
        <w:rPr>
          <w:rFonts w:ascii="Times New Roman" w:hAnsi="Times New Roman" w:cs="Times New Roman"/>
          <w:iCs/>
          <w:sz w:val="22"/>
        </w:rPr>
        <w:t>and identity nation</w:t>
      </w:r>
      <w:r w:rsidRPr="00DB4DCF">
        <w:rPr>
          <w:rFonts w:ascii="Times New Roman" w:hAnsi="Times New Roman" w:cs="Times New Roman"/>
          <w:iCs/>
          <w:sz w:val="22"/>
          <w:szCs w:val="22"/>
        </w:rPr>
        <w:t>. Thi</w:t>
      </w:r>
      <w:r w:rsidRPr="00DB4DCF">
        <w:rPr>
          <w:rFonts w:ascii="Times New Roman" w:hAnsi="Times New Roman" w:cs="Times New Roman"/>
          <w:iCs/>
          <w:sz w:val="22"/>
        </w:rPr>
        <w:t>s matter is strong foundation​ f</w:t>
      </w:r>
      <w:r w:rsidRPr="00DB4DCF">
        <w:rPr>
          <w:rFonts w:ascii="Times New Roman" w:hAnsi="Times New Roman" w:cs="Times New Roman"/>
          <w:iCs/>
          <w:sz w:val="22"/>
          <w:szCs w:val="22"/>
        </w:rPr>
        <w:t xml:space="preserve">or develop and shape personality generation young and every Indonesian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{"citationItems":[{"id":"ITEM-1","itemData":{"DOI":"10.33487/edumaspul.v6i1.2318","ISSN":"2548-8201","abstract":"Pendidikan kewarganegaraan merupakan bagian integral dari sistem pendidikan nasional. Oleh karena itu proses pendidikan kewarganegaraan perlu dibenahi dalam kurikulum dan pembelajaran pada semua jalur dan jenjang pendidikan. Fungsi dan perannya dalam rangka pencapaian tujuan pendidikan nasional, pendidikan kewarganegaraan dirancang, dikembangkan, dilaksanakan dan dievaluasi dalam rangka perwujudan tujuan pendidikan nasional. Pendidikan kewarganegaraan merupakan salah satu mata pelajaran yang menjadi andalan dalam pengembangan karakter siswa. Membangun karakter bangsa melalui pendidikan kewarganegaraan merupakan suatu keharusan karena pendidikan menjadikan peserta didik cerdas dan berakhlak mulia sehingga keberadaannya di masyarakat menjadi bermakna. Oleh karena itu, melalui Pendidikan Kewarganegaraan, peserta didik dapat membangun kebiasaan-kebiasaan yang baik, moral dan etika sehingga dapat dipahami, dihayati dan mampu secara konsisten diamalkan dalam kehidupan bermasyarakat dan bernegara. Namun pada kenyataannya mata pelajaran PKn belum cukup berhasil menjalankan peran tersebut dengan baik karena pembelajaran PKn hanya berorientasi pada prestasi kognitif. Sebaliknya, pencapaian afektif atau sikap cenderung diabaikan. Oleh karena itu, perlu dilakukan modifikasi pembelajaran PKn dengan mengintegrasikan konsep pendidikan karakter dalam kegiatan pembelajaran agar lebih berperan dalam mengembangkan karakter siswa.","author":[{"dropping-particle":"","family":"Putri","given":"Annisa Laela","non-dropping-particle":"","parse-names":false,"suffix":""},{"dropping-particle":"","family":"Anggraeni Dewi","given":"Dinie","non-dropping-particle":"","parse-names":false,"suffix":""},{"dropping-particle":"","family":"Furnamasari","given":"Yayang Furi","non-dropping-particle":"","parse-names":false,"suffix":""}],"container-title":"Edumaspul: Jurnal Pendidikan","id":"ITEM-1","issue":"1","issued":{"date-parts":[["2022"]]},"page":"126-130","title":"Peran Pendidikan Kewarganegaraan dalam Membangun Bangsa","type":"article-journal","volume":"6"},"uris":["http://www.mendeley.com/documents/?uuid=fa788193-05c5-4e20-8dec-21f58a95a598"]}],"mendeley":{"formattedCitation":"(Putri et al., 2022)","plainTextFormattedCitation":"(Putri et al., 2022)","previouslyFormattedCitation":"(Putri et al., 2022)"},"properties":{"noteIndex":0},"schema":"https://github.com/citation-style-language/schema/raw/master/csl-citation.json"}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citizens (Putri et al., 2022)</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r w:rsidRPr="00DB4DCF">
        <w:rPr>
          <w:rFonts w:ascii="Times New Roman" w:hAnsi="Times New Roman" w:cs="Times New Roman"/>
          <w:iCs/>
          <w:sz w:val="22"/>
          <w:szCs w:val="22"/>
        </w:rPr>
        <w:t xml:space="preserve">Civic education is an integral </w:t>
      </w:r>
      <w:r w:rsidRPr="00DB4DCF">
        <w:rPr>
          <w:rFonts w:ascii="Times New Roman" w:hAnsi="Times New Roman" w:cs="Times New Roman"/>
          <w:iCs/>
          <w:sz w:val="22"/>
        </w:rPr>
        <w:t>part of education multicultural</w:t>
      </w:r>
      <w:r w:rsidRPr="00DB4DCF">
        <w:rPr>
          <w:rFonts w:ascii="Times New Roman" w:hAnsi="Times New Roman" w:cs="Times New Roman"/>
          <w:iCs/>
          <w:sz w:val="22"/>
          <w:szCs w:val="22"/>
        </w:rPr>
        <w:t xml:space="preserve">. </w:t>
      </w:r>
      <w:r w:rsidRPr="00DB4DCF">
        <w:rPr>
          <w:rFonts w:ascii="Times New Roman" w:hAnsi="Times New Roman" w:cs="Times New Roman"/>
          <w:iCs/>
          <w:sz w:val="22"/>
        </w:rPr>
        <w:t>This a</w:t>
      </w:r>
      <w:r w:rsidRPr="00DB4DCF">
        <w:rPr>
          <w:rFonts w:ascii="Times New Roman" w:hAnsi="Times New Roman" w:cs="Times New Roman"/>
          <w:iCs/>
          <w:sz w:val="22"/>
          <w:szCs w:val="22"/>
        </w:rPr>
        <w:t xml:space="preserve">pproach </w:t>
      </w:r>
      <w:r w:rsidRPr="00DB4DCF">
        <w:rPr>
          <w:rFonts w:ascii="Times New Roman" w:hAnsi="Times New Roman" w:cs="Times New Roman"/>
          <w:iCs/>
          <w:sz w:val="22"/>
        </w:rPr>
        <w:t>aim f</w:t>
      </w:r>
      <w:r w:rsidRPr="00DB4DCF">
        <w:rPr>
          <w:rFonts w:ascii="Times New Roman" w:hAnsi="Times New Roman" w:cs="Times New Roman"/>
          <w:iCs/>
          <w:sz w:val="22"/>
          <w:szCs w:val="22"/>
        </w:rPr>
        <w:t>or form character appreciative citizens​ identity culture diver</w:t>
      </w:r>
      <w:r w:rsidRPr="00DB4DCF">
        <w:rPr>
          <w:rFonts w:ascii="Times New Roman" w:hAnsi="Times New Roman" w:cs="Times New Roman"/>
          <w:iCs/>
          <w:sz w:val="22"/>
        </w:rPr>
        <w:t>se society​ in a way democratic</w:t>
      </w:r>
      <w:r w:rsidRPr="00DB4DCF">
        <w:rPr>
          <w:rFonts w:ascii="Times New Roman" w:hAnsi="Times New Roman" w:cs="Times New Roman"/>
          <w:iCs/>
          <w:sz w:val="22"/>
          <w:szCs w:val="22"/>
        </w:rPr>
        <w:t>, and forming description</w:t>
      </w:r>
      <w:r w:rsidRPr="00DB4DCF">
        <w:rPr>
          <w:rFonts w:ascii="Times New Roman" w:hAnsi="Times New Roman" w:cs="Times New Roman"/>
          <w:iCs/>
          <w:sz w:val="22"/>
        </w:rPr>
        <w:t xml:space="preserve"> harmonious from diversity such</w:t>
      </w:r>
      <w:r w:rsidRPr="00DB4DCF">
        <w:rPr>
          <w:rFonts w:ascii="Times New Roman" w:hAnsi="Times New Roman" w:cs="Times New Roman"/>
          <w:iCs/>
          <w:sz w:val="22"/>
          <w:szCs w:val="22"/>
        </w:rPr>
        <w:t xml:space="preserve">, as depicted in motto Bhinneka Tunggal Ika </w:t>
      </w:r>
      <w:r w:rsidRPr="00DB4DCF">
        <w:rPr>
          <w:rFonts w:ascii="Times New Roman" w:hAnsi="Times New Roman" w:cs="Times New Roman"/>
          <w:iCs/>
          <w:sz w:val="22"/>
          <w:szCs w:val="22"/>
        </w:rPr>
        <w:fldChar w:fldCharType="begin" w:fldLock="1"/>
      </w:r>
      <w:r w:rsidRPr="00DB4DCF">
        <w:rPr>
          <w:rFonts w:ascii="Times New Roman" w:hAnsi="Times New Roman" w:cs="Times New Roman"/>
          <w:iCs/>
          <w:sz w:val="22"/>
          <w:szCs w:val="22"/>
        </w:rPr>
        <w:instrText>ADDIN CSL_CITATION {"citationItems":[{"id":"ITEM-1","itemData":{"abstract":"Penulisan makalah ini bertujuan untuk mengetahui bagaimana pembangunan karakter bangsa melalui pendidikan kewarganegaraan. Penulisan menggunakan metode tinjauan literatur (library research) yaitu metode penulisan yang didasarkan pada pendapat-pendapat ahli dan hasil penelitian terdahulu. Pekerjaan besar bangsa saat Indonesia saat ini harus mengembalikan karakter bangsa Indonesia menjadi lebih baik. Hal ini dapat dimulai dengan memberikan pembelajaran pendidikan kewarganegaraan dengan cara baik dan benar, sehingga dapat meningkatkan nilai-nilai karaker bagi setiap masyarakat. Pendidikan dimulai dari proses pendidikan serta ide-ide solutif dari berbagai pihak. Pada saat ini bangsa Indonesia mengalami penurunan konsep moral dan mentalitas akan suatu ideologi asli bangsa Indonesia. Dengan demikian pendidikan karakter tepat untuk mengembalikan nilai-nilai kepribadian setiap warga negara, tetapi hal itu harus diapresiasi oleh semua pihak, walaupun hasilnya akan tercapai setelah satu generasi bangsa Indonesia. Pembelajaran PKn di sekolah dasar dimaksudkan sebagai suatu proses belajar mengajar dalam rangka membantu peserta didik agar dapat belajar dengan baik dan membentuk manusia Indonesia seutuhnya dalam pembentukan karakter bangsa yang diharapkan mengarah pada penciptaan suatu masyarakat yang menempatkan demokrasi dalam kehidupan berbangsa dan bernegara yang berlandaskan pada Pancasila, UUD dan norma-norma yang berlaku dimasyarakat.","author":[{"dropping-particle":"","family":"Otniel Nasozaro","given":"Hendrikus","non-dropping-particle":"","parse-names":false,"suffix":""}],"container-title":"Jurnal Warta Edisi : 62","id":"ITEM-1","issued":{"date-parts":[["2019"]]},"page":"24-33","title":"Pembangunan Karakter Bangsa Melalui Pendidikan Kewarganegaraan","type":"article-journal"},"uris":["http://www.mendeley.com/documents/?uuid=30de70f0-b846-46ab-93ef-b9992081f4a7"]}],"mendeley":{"formattedCitation":"(Otniel Nasozaro, 2019)","plainTextFormattedCitation":"(Otniel Nasozaro, 2019)","previouslyFormattedCitation":"(Otniel Nasozaro, 2019)"},"properties":{"noteIndex":0},"schema":"https://github.com/citation-style-language/schema/raw/master/csl-citation.json"}</w:instrText>
      </w:r>
      <w:r w:rsidRPr="00DB4DCF">
        <w:rPr>
          <w:rFonts w:ascii="Times New Roman" w:hAnsi="Times New Roman" w:cs="Times New Roman"/>
          <w:iCs/>
          <w:sz w:val="22"/>
          <w:szCs w:val="22"/>
        </w:rPr>
        <w:fldChar w:fldCharType="separate"/>
      </w:r>
      <w:r w:rsidRPr="00DB4DCF">
        <w:rPr>
          <w:rFonts w:ascii="Times New Roman" w:hAnsi="Times New Roman" w:cs="Times New Roman"/>
          <w:iCs/>
          <w:sz w:val="22"/>
          <w:szCs w:val="22"/>
        </w:rPr>
        <w:t>(Otniel Nasozaro, 2019)</w:t>
      </w:r>
      <w:r w:rsidRPr="00DB4DCF">
        <w:rPr>
          <w:rFonts w:ascii="Times New Roman" w:hAnsi="Times New Roman" w:cs="Times New Roman"/>
          <w:iCs/>
          <w:sz w:val="22"/>
        </w:rPr>
        <w:t>.</w:t>
      </w:r>
      <w:r w:rsidRPr="00DB4DCF">
        <w:rPr>
          <w:rFonts w:ascii="Times New Roman" w:hAnsi="Times New Roman" w:cs="Times New Roman"/>
          <w:iCs/>
          <w:sz w:val="22"/>
          <w:szCs w:val="22"/>
        </w:rPr>
        <w:t xml:space="preserve"> </w:t>
      </w:r>
      <w:r w:rsidRPr="00DB4DCF">
        <w:rPr>
          <w:rFonts w:ascii="Times New Roman" w:hAnsi="Times New Roman" w:cs="Times New Roman"/>
          <w:iCs/>
          <w:sz w:val="22"/>
          <w:szCs w:val="22"/>
        </w:rPr>
        <w:fldChar w:fldCharType="end"/>
      </w:r>
    </w:p>
    <w:p w14:paraId="78648ED7" w14:textId="77777777" w:rsidR="00072B39" w:rsidRDefault="00072B39" w:rsidP="00F01D93">
      <w:pPr>
        <w:ind w:right="-8"/>
        <w:rPr>
          <w:rFonts w:ascii="Times New Roman" w:hAnsi="Times New Roman" w:cs="Times New Roman"/>
          <w:b/>
          <w:color w:val="39A099"/>
          <w:sz w:val="22"/>
          <w:szCs w:val="22"/>
        </w:rPr>
      </w:pPr>
    </w:p>
    <w:p w14:paraId="0D2E4EA1" w14:textId="33593E0F" w:rsidR="00C85814" w:rsidRDefault="001A4C5C" w:rsidP="00F01D93">
      <w:pPr>
        <w:ind w:right="-8"/>
        <w:rPr>
          <w:rFonts w:ascii="Times New Roman" w:hAnsi="Times New Roman" w:cs="Times New Roman"/>
          <w:b/>
          <w:color w:val="39A099"/>
          <w:sz w:val="22"/>
          <w:szCs w:val="22"/>
        </w:rPr>
      </w:pPr>
      <w:r>
        <w:rPr>
          <w:rFonts w:ascii="Times New Roman" w:hAnsi="Times New Roman" w:cs="Times New Roman"/>
          <w:b/>
          <w:color w:val="39A099"/>
          <w:sz w:val="22"/>
          <w:szCs w:val="22"/>
        </w:rPr>
        <w:t>Conclusion</w:t>
      </w:r>
    </w:p>
    <w:p w14:paraId="6232D45C" w14:textId="37A9E140" w:rsidR="00DB4DCF" w:rsidRPr="00DB4DCF" w:rsidRDefault="00DB4DCF" w:rsidP="00DB4DCF">
      <w:pPr>
        <w:ind w:firstLine="426"/>
        <w:jc w:val="both"/>
        <w:rPr>
          <w:rFonts w:ascii="Times New Roman" w:hAnsi="Times New Roman" w:cs="Times New Roman"/>
          <w:iCs/>
          <w:sz w:val="22"/>
          <w:szCs w:val="22"/>
        </w:rPr>
      </w:pPr>
      <w:r w:rsidRPr="00DB4DCF">
        <w:rPr>
          <w:rFonts w:ascii="Times New Roman" w:hAnsi="Times New Roman" w:cs="Times New Roman"/>
          <w:iCs/>
          <w:sz w:val="22"/>
          <w:szCs w:val="22"/>
        </w:rPr>
        <w:t>In the era of revolution industry 4.0, technology bring change significant f</w:t>
      </w:r>
      <w:r w:rsidRPr="00DB4DCF">
        <w:rPr>
          <w:rFonts w:ascii="Times New Roman" w:hAnsi="Times New Roman" w:cs="Times New Roman"/>
          <w:iCs/>
          <w:sz w:val="22"/>
        </w:rPr>
        <w:t>or world community</w:t>
      </w:r>
      <w:r w:rsidRPr="00DB4DCF">
        <w:rPr>
          <w:rFonts w:ascii="Times New Roman" w:hAnsi="Times New Roman" w:cs="Times New Roman"/>
          <w:iCs/>
          <w:sz w:val="22"/>
          <w:szCs w:val="22"/>
        </w:rPr>
        <w:t>, with impact necessary p</w:t>
      </w:r>
      <w:r w:rsidRPr="00DB4DCF">
        <w:rPr>
          <w:rFonts w:ascii="Times New Roman" w:hAnsi="Times New Roman" w:cs="Times New Roman"/>
          <w:iCs/>
          <w:sz w:val="22"/>
        </w:rPr>
        <w:t>ositives and negatives​ noticed. Character</w:t>
      </w:r>
      <w:r w:rsidRPr="00DB4DCF">
        <w:rPr>
          <w:rFonts w:ascii="Times New Roman" w:hAnsi="Times New Roman" w:cs="Times New Roman"/>
          <w:iCs/>
          <w:sz w:val="22"/>
          <w:szCs w:val="22"/>
        </w:rPr>
        <w:t xml:space="preserve"> as description a person's character and morals are reflected from award to values s</w:t>
      </w:r>
      <w:r w:rsidRPr="00DB4DCF">
        <w:rPr>
          <w:rFonts w:ascii="Times New Roman" w:hAnsi="Times New Roman" w:cs="Times New Roman"/>
          <w:iCs/>
          <w:sz w:val="22"/>
        </w:rPr>
        <w:t>ublime nation and love homeland</w:t>
      </w:r>
      <w:r w:rsidRPr="00DB4DCF">
        <w:rPr>
          <w:rFonts w:ascii="Times New Roman" w:hAnsi="Times New Roman" w:cs="Times New Roman"/>
          <w:iCs/>
          <w:sz w:val="22"/>
          <w:szCs w:val="22"/>
        </w:rPr>
        <w:t>.</w:t>
      </w:r>
      <w:r w:rsidRPr="00DB4DCF">
        <w:rPr>
          <w:rFonts w:ascii="Times New Roman" w:hAnsi="Times New Roman" w:cs="Times New Roman"/>
          <w:iCs/>
          <w:sz w:val="22"/>
        </w:rPr>
        <w:t xml:space="preserve"> </w:t>
      </w:r>
      <w:r w:rsidRPr="00DB4DCF">
        <w:rPr>
          <w:rFonts w:ascii="Times New Roman" w:hAnsi="Times New Roman" w:cs="Times New Roman"/>
          <w:iCs/>
          <w:sz w:val="22"/>
          <w:szCs w:val="22"/>
        </w:rPr>
        <w:t>Civic education own role important in form charac</w:t>
      </w:r>
      <w:r w:rsidRPr="00DB4DCF">
        <w:rPr>
          <w:rFonts w:ascii="Times New Roman" w:hAnsi="Times New Roman" w:cs="Times New Roman"/>
          <w:iCs/>
          <w:sz w:val="22"/>
        </w:rPr>
        <w:t>ter nation and state</w:t>
      </w:r>
      <w:r w:rsidRPr="00DB4DCF">
        <w:rPr>
          <w:rFonts w:ascii="Times New Roman" w:hAnsi="Times New Roman" w:cs="Times New Roman"/>
          <w:iCs/>
          <w:sz w:val="22"/>
          <w:szCs w:val="22"/>
        </w:rPr>
        <w:t xml:space="preserve">, with </w:t>
      </w:r>
      <w:r w:rsidRPr="00DB4DCF">
        <w:rPr>
          <w:rFonts w:ascii="Times New Roman" w:hAnsi="Times New Roman" w:cs="Times New Roman"/>
          <w:iCs/>
          <w:sz w:val="22"/>
        </w:rPr>
        <w:t>embed values like love homeland</w:t>
      </w:r>
      <w:r w:rsidRPr="00DB4DCF">
        <w:rPr>
          <w:rFonts w:ascii="Times New Roman" w:hAnsi="Times New Roman" w:cs="Times New Roman"/>
          <w:iCs/>
          <w:sz w:val="22"/>
          <w:szCs w:val="22"/>
        </w:rPr>
        <w:t xml:space="preserve">, </w:t>
      </w:r>
      <w:r w:rsidRPr="00DB4DCF">
        <w:rPr>
          <w:rFonts w:ascii="Times New Roman" w:hAnsi="Times New Roman" w:cs="Times New Roman"/>
          <w:iCs/>
          <w:sz w:val="22"/>
        </w:rPr>
        <w:t>consciousness identity national</w:t>
      </w:r>
      <w:r w:rsidRPr="00DB4DCF">
        <w:rPr>
          <w:rFonts w:ascii="Times New Roman" w:hAnsi="Times New Roman" w:cs="Times New Roman"/>
          <w:iCs/>
          <w:sz w:val="22"/>
          <w:szCs w:val="22"/>
        </w:rPr>
        <w:t>, belief in Pancasila, principles</w:t>
      </w:r>
      <w:r w:rsidRPr="00DB4DCF">
        <w:rPr>
          <w:rFonts w:ascii="Times New Roman" w:hAnsi="Times New Roman" w:cs="Times New Roman"/>
          <w:iCs/>
          <w:sz w:val="22"/>
        </w:rPr>
        <w:t xml:space="preserve"> democracy, rights basic human</w:t>
      </w:r>
      <w:r w:rsidRPr="00DB4DCF">
        <w:rPr>
          <w:rFonts w:ascii="Times New Roman" w:hAnsi="Times New Roman" w:cs="Times New Roman"/>
          <w:iCs/>
          <w:sz w:val="22"/>
          <w:szCs w:val="22"/>
        </w:rPr>
        <w:t>, protection environment , enthusia</w:t>
      </w:r>
      <w:r w:rsidRPr="00DB4DCF">
        <w:rPr>
          <w:rFonts w:ascii="Times New Roman" w:hAnsi="Times New Roman" w:cs="Times New Roman"/>
          <w:iCs/>
          <w:sz w:val="22"/>
        </w:rPr>
        <w:t>sm devotion to society, nation</w:t>
      </w:r>
      <w:r w:rsidRPr="00DB4DCF">
        <w:rPr>
          <w:rFonts w:ascii="Times New Roman" w:hAnsi="Times New Roman" w:cs="Times New Roman"/>
          <w:iCs/>
          <w:sz w:val="22"/>
          <w:szCs w:val="22"/>
        </w:rPr>
        <w:t xml:space="preserve">, and state, as well readiness in defend the country, </w:t>
      </w:r>
      <w:r w:rsidRPr="00DB4DCF">
        <w:rPr>
          <w:rFonts w:ascii="Times New Roman" w:hAnsi="Times New Roman" w:cs="Times New Roman"/>
          <w:iCs/>
          <w:sz w:val="22"/>
        </w:rPr>
        <w:t>start from level education base</w:t>
      </w:r>
      <w:r w:rsidRPr="00DB4DCF">
        <w:rPr>
          <w:rFonts w:ascii="Times New Roman" w:hAnsi="Times New Roman" w:cs="Times New Roman"/>
          <w:iCs/>
          <w:sz w:val="22"/>
          <w:szCs w:val="22"/>
        </w:rPr>
        <w:t>.</w:t>
      </w:r>
    </w:p>
    <w:p w14:paraId="69644D7E" w14:textId="0EC77D0E" w:rsidR="00050F2D" w:rsidRPr="00050F2D" w:rsidRDefault="001A4C5C" w:rsidP="00050F2D">
      <w:pPr>
        <w:ind w:right="-8"/>
        <w:rPr>
          <w:rFonts w:ascii="Times New Roman" w:hAnsi="Times New Roman" w:cs="Times New Roman"/>
          <w:b/>
          <w:color w:val="39A099"/>
          <w:sz w:val="22"/>
          <w:szCs w:val="22"/>
        </w:rPr>
      </w:pPr>
      <w:r w:rsidRPr="001A4C5C">
        <w:rPr>
          <w:rFonts w:ascii="Times New Roman" w:hAnsi="Times New Roman" w:cs="Times New Roman"/>
          <w:b/>
          <w:color w:val="39A099"/>
          <w:sz w:val="22"/>
          <w:szCs w:val="22"/>
        </w:rPr>
        <w:lastRenderedPageBreak/>
        <w:t>Refrences</w:t>
      </w:r>
    </w:p>
    <w:p w14:paraId="19C7DEC5"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iCs/>
          <w:sz w:val="22"/>
          <w:szCs w:val="22"/>
        </w:rPr>
        <w:fldChar w:fldCharType="begin" w:fldLock="1"/>
      </w:r>
      <w:r w:rsidRPr="000214E0">
        <w:rPr>
          <w:rFonts w:ascii="Times New Roman" w:hAnsi="Times New Roman" w:cs="Times New Roman"/>
          <w:iCs/>
          <w:sz w:val="22"/>
          <w:szCs w:val="22"/>
        </w:rPr>
        <w:instrText xml:space="preserve">ADDIN Mendeley Bibliography CSL_BIBLIOGRAPHY </w:instrText>
      </w:r>
      <w:r w:rsidRPr="000214E0">
        <w:rPr>
          <w:rFonts w:ascii="Times New Roman" w:hAnsi="Times New Roman" w:cs="Times New Roman"/>
          <w:iCs/>
          <w:sz w:val="22"/>
          <w:szCs w:val="22"/>
        </w:rPr>
        <w:fldChar w:fldCharType="separate"/>
      </w:r>
      <w:r w:rsidRPr="000214E0">
        <w:rPr>
          <w:rFonts w:ascii="Times New Roman" w:hAnsi="Times New Roman" w:cs="Times New Roman"/>
          <w:sz w:val="22"/>
          <w:szCs w:val="22"/>
        </w:rPr>
        <w:t xml:space="preserve">Adlini, MN, Dinda, AH, Yulinda, S., Chotimah, O., &amp; Merliyana, SJ (2022). Qualitative Research Methods Literature Study. </w:t>
      </w:r>
      <w:r w:rsidRPr="000214E0">
        <w:rPr>
          <w:rFonts w:ascii="Times New Roman" w:hAnsi="Times New Roman" w:cs="Times New Roman"/>
          <w:i/>
          <w:iCs/>
          <w:sz w:val="22"/>
          <w:szCs w:val="22"/>
        </w:rPr>
        <w:t xml:space="preserve">Edumaspul: Journal of Education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6 </w:t>
      </w:r>
      <w:r w:rsidRPr="000214E0">
        <w:rPr>
          <w:rFonts w:ascii="Times New Roman" w:hAnsi="Times New Roman" w:cs="Times New Roman"/>
          <w:sz w:val="22"/>
          <w:szCs w:val="22"/>
        </w:rPr>
        <w:t>(1), 974–980. https://doi.org/10.33487/edumaspul.v6i1.3394</w:t>
      </w:r>
    </w:p>
    <w:p w14:paraId="23B9E8DC"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Aeni, ET (2021). In Educational Learning, Establishment of Tolerance and Friendly Attitudes in the Learning of Citizenship Education. </w:t>
      </w:r>
      <w:r w:rsidRPr="000214E0">
        <w:rPr>
          <w:rFonts w:ascii="Times New Roman" w:hAnsi="Times New Roman" w:cs="Times New Roman"/>
          <w:i/>
          <w:iCs/>
          <w:sz w:val="22"/>
          <w:szCs w:val="22"/>
        </w:rPr>
        <w:t xml:space="preserve">AULADUNA: Journal of Islamic Basic Education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8 </w:t>
      </w:r>
      <w:r w:rsidRPr="000214E0">
        <w:rPr>
          <w:rFonts w:ascii="Times New Roman" w:hAnsi="Times New Roman" w:cs="Times New Roman"/>
          <w:sz w:val="22"/>
          <w:szCs w:val="22"/>
        </w:rPr>
        <w:t>(1), 39–50.</w:t>
      </w:r>
    </w:p>
    <w:p w14:paraId="2E2709BA"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Dewi, DA, &amp; Ulfiah, Z. (2021). The Role of Citizenship Education in National Character Development. </w:t>
      </w:r>
      <w:r w:rsidRPr="000214E0">
        <w:rPr>
          <w:rFonts w:ascii="Times New Roman" w:hAnsi="Times New Roman" w:cs="Times New Roman"/>
          <w:i/>
          <w:iCs/>
          <w:sz w:val="22"/>
          <w:szCs w:val="22"/>
        </w:rPr>
        <w:t xml:space="preserve">LEARNING: Journal of Educational and Learning Research Innovation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1 </w:t>
      </w:r>
      <w:r w:rsidRPr="000214E0">
        <w:rPr>
          <w:rFonts w:ascii="Times New Roman" w:hAnsi="Times New Roman" w:cs="Times New Roman"/>
          <w:sz w:val="22"/>
          <w:szCs w:val="22"/>
        </w:rPr>
        <w:t>(1), 95–100. https://doi.org/10.51878/learning.v1i1.205</w:t>
      </w:r>
    </w:p>
    <w:p w14:paraId="2AACFB30"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January, NI, Furi, FY, Dewi, &amp; Anggraeni, D. (2019). National Character Development Through Citizenship Education. </w:t>
      </w:r>
      <w:r w:rsidRPr="000214E0">
        <w:rPr>
          <w:rFonts w:ascii="Times New Roman" w:hAnsi="Times New Roman" w:cs="Times New Roman"/>
          <w:i/>
          <w:iCs/>
          <w:sz w:val="22"/>
          <w:szCs w:val="22"/>
        </w:rPr>
        <w:t xml:space="preserve">Journal News Edition: 62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5 </w:t>
      </w:r>
      <w:r w:rsidRPr="000214E0">
        <w:rPr>
          <w:rFonts w:ascii="Times New Roman" w:hAnsi="Times New Roman" w:cs="Times New Roman"/>
          <w:sz w:val="22"/>
          <w:szCs w:val="22"/>
        </w:rPr>
        <w:t>(87), 24–33.</w:t>
      </w:r>
    </w:p>
    <w:p w14:paraId="492D3961"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Kalangan, D., Sekolah, S., Wulandari, S., Dewi, DA, &amp; Furnamasari, YF (2022). The Role of Citizenship Education in Developing a Sense of Tolerance. </w:t>
      </w:r>
      <w:r w:rsidRPr="000214E0">
        <w:rPr>
          <w:rFonts w:ascii="Times New Roman" w:hAnsi="Times New Roman" w:cs="Times New Roman"/>
          <w:i/>
          <w:iCs/>
          <w:sz w:val="22"/>
          <w:szCs w:val="22"/>
        </w:rPr>
        <w:t xml:space="preserve">Education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6 </w:t>
      </w:r>
      <w:r w:rsidRPr="000214E0">
        <w:rPr>
          <w:rFonts w:ascii="Times New Roman" w:hAnsi="Times New Roman" w:cs="Times New Roman"/>
          <w:sz w:val="22"/>
          <w:szCs w:val="22"/>
        </w:rPr>
        <w:t>(1), 981–987.</w:t>
      </w:r>
    </w:p>
    <w:p w14:paraId="66FF0904"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Nurmalisa, Y., Mentari, A., &amp; Rohman, R. (2020). The Role of Civic Education Learning in Building Civic Conscience. </w:t>
      </w:r>
      <w:r w:rsidRPr="000214E0">
        <w:rPr>
          <w:rFonts w:ascii="Times New Roman" w:hAnsi="Times New Roman" w:cs="Times New Roman"/>
          <w:i/>
          <w:iCs/>
          <w:sz w:val="22"/>
          <w:szCs w:val="22"/>
        </w:rPr>
        <w:t xml:space="preserve">Bhinneka Tunggal Ika: A Study of the Theory and Practice of Civics Education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7 </w:t>
      </w:r>
      <w:r w:rsidRPr="000214E0">
        <w:rPr>
          <w:rFonts w:ascii="Times New Roman" w:hAnsi="Times New Roman" w:cs="Times New Roman"/>
          <w:sz w:val="22"/>
          <w:szCs w:val="22"/>
        </w:rPr>
        <w:t>(1), 34–46. https://doi.org/10.36706/jbti.v7i1.10082</w:t>
      </w:r>
    </w:p>
    <w:p w14:paraId="6109C2EE"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Otniel Nasozaro, H. (2019). National Character Development Through Citizenship Education. </w:t>
      </w:r>
      <w:r w:rsidRPr="000214E0">
        <w:rPr>
          <w:rFonts w:ascii="Times New Roman" w:hAnsi="Times New Roman" w:cs="Times New Roman"/>
          <w:i/>
          <w:iCs/>
          <w:sz w:val="22"/>
          <w:szCs w:val="22"/>
        </w:rPr>
        <w:t xml:space="preserve">Journal News Edition: 62 </w:t>
      </w:r>
      <w:r w:rsidRPr="000214E0">
        <w:rPr>
          <w:rFonts w:ascii="Times New Roman" w:hAnsi="Times New Roman" w:cs="Times New Roman"/>
          <w:sz w:val="22"/>
          <w:szCs w:val="22"/>
        </w:rPr>
        <w:t>, 24–33.</w:t>
      </w:r>
    </w:p>
    <w:p w14:paraId="4E88148E"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Putri, AL, Anggraeni Dewi, D., &amp; Furnamasari, YF (2022). The Role of Citizenship Education in Building the Nation. </w:t>
      </w:r>
      <w:r w:rsidRPr="000214E0">
        <w:rPr>
          <w:rFonts w:ascii="Times New Roman" w:hAnsi="Times New Roman" w:cs="Times New Roman"/>
          <w:i/>
          <w:iCs/>
          <w:sz w:val="22"/>
          <w:szCs w:val="22"/>
        </w:rPr>
        <w:t xml:space="preserve">Edumaspul: Journal of Education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6 </w:t>
      </w:r>
      <w:r w:rsidRPr="000214E0">
        <w:rPr>
          <w:rFonts w:ascii="Times New Roman" w:hAnsi="Times New Roman" w:cs="Times New Roman"/>
          <w:sz w:val="22"/>
          <w:szCs w:val="22"/>
        </w:rPr>
        <w:t>(1), 126–130. https://doi.org/10.33487/edumaspul.v6i1.2318</w:t>
      </w:r>
    </w:p>
    <w:p w14:paraId="55895B3C"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Salsabila, H., &amp; Dewi, DA (2021). Participation in Citizenship Education in Efforts to Build Indonesian National and State Character. </w:t>
      </w:r>
      <w:r w:rsidRPr="000214E0">
        <w:rPr>
          <w:rFonts w:ascii="Times New Roman" w:hAnsi="Times New Roman" w:cs="Times New Roman"/>
          <w:i/>
          <w:iCs/>
          <w:sz w:val="22"/>
          <w:szCs w:val="22"/>
        </w:rPr>
        <w:t xml:space="preserve">Journal of Education and Counseling (JPDK)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3 </w:t>
      </w:r>
      <w:r w:rsidRPr="000214E0">
        <w:rPr>
          <w:rFonts w:ascii="Times New Roman" w:hAnsi="Times New Roman" w:cs="Times New Roman"/>
          <w:sz w:val="22"/>
          <w:szCs w:val="22"/>
        </w:rPr>
        <w:t>(2), 20–29. https://doi.org/10.31004/jpdk.v3i2.1618</w:t>
      </w:r>
    </w:p>
    <w:p w14:paraId="117DE9DC"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Suastra, Art, &amp; Suartana. (2020). The Role of Civic Education and Islamic Education in Building Religious Tolerance Attitudes. </w:t>
      </w:r>
      <w:r w:rsidRPr="000214E0">
        <w:rPr>
          <w:rFonts w:ascii="Times New Roman" w:hAnsi="Times New Roman" w:cs="Times New Roman"/>
          <w:i/>
          <w:iCs/>
          <w:sz w:val="22"/>
          <w:szCs w:val="22"/>
        </w:rPr>
        <w:t xml:space="preserve">Budapest International Research and Critics Institute (BIRCI-Journal): Humanities and Social Sciences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3 </w:t>
      </w:r>
      <w:r w:rsidRPr="000214E0">
        <w:rPr>
          <w:rFonts w:ascii="Times New Roman" w:hAnsi="Times New Roman" w:cs="Times New Roman"/>
          <w:sz w:val="22"/>
          <w:szCs w:val="22"/>
        </w:rPr>
        <w:t>(2), 1325–1333.</w:t>
      </w:r>
    </w:p>
    <w:p w14:paraId="26816754" w14:textId="77777777" w:rsidR="00DB4DCF" w:rsidRPr="000214E0" w:rsidRDefault="00DB4DCF" w:rsidP="00DB4DCF">
      <w:pPr>
        <w:widowControl w:val="0"/>
        <w:autoSpaceDE w:val="0"/>
        <w:autoSpaceDN w:val="0"/>
        <w:adjustRightInd w:val="0"/>
        <w:ind w:left="426" w:hanging="426"/>
        <w:jc w:val="both"/>
        <w:rPr>
          <w:rFonts w:ascii="Times New Roman" w:hAnsi="Times New Roman" w:cs="Times New Roman"/>
          <w:sz w:val="22"/>
          <w:szCs w:val="22"/>
        </w:rPr>
      </w:pPr>
      <w:r w:rsidRPr="000214E0">
        <w:rPr>
          <w:rFonts w:ascii="Times New Roman" w:hAnsi="Times New Roman" w:cs="Times New Roman"/>
          <w:sz w:val="22"/>
          <w:szCs w:val="22"/>
        </w:rPr>
        <w:t xml:space="preserve">Suharyanto, A. (2013). The Role of Citizenship Education in Fostering an Attitude of Tolerance Among Students. </w:t>
      </w:r>
      <w:r w:rsidRPr="000214E0">
        <w:rPr>
          <w:rFonts w:ascii="Times New Roman" w:hAnsi="Times New Roman" w:cs="Times New Roman"/>
          <w:i/>
          <w:iCs/>
          <w:sz w:val="22"/>
          <w:szCs w:val="22"/>
        </w:rPr>
        <w:t xml:space="preserve">Journal of Government and Social Politics </w:t>
      </w:r>
      <w:r w:rsidRPr="000214E0">
        <w:rPr>
          <w:rFonts w:ascii="Times New Roman" w:hAnsi="Times New Roman" w:cs="Times New Roman"/>
          <w:sz w:val="22"/>
          <w:szCs w:val="22"/>
        </w:rPr>
        <w:t xml:space="preserve">, </w:t>
      </w:r>
      <w:r w:rsidRPr="000214E0">
        <w:rPr>
          <w:rFonts w:ascii="Times New Roman" w:hAnsi="Times New Roman" w:cs="Times New Roman"/>
          <w:i/>
          <w:iCs/>
          <w:sz w:val="22"/>
          <w:szCs w:val="22"/>
        </w:rPr>
        <w:t xml:space="preserve">1 </w:t>
      </w:r>
      <w:r w:rsidRPr="000214E0">
        <w:rPr>
          <w:rFonts w:ascii="Times New Roman" w:hAnsi="Times New Roman" w:cs="Times New Roman"/>
          <w:sz w:val="22"/>
          <w:szCs w:val="22"/>
        </w:rPr>
        <w:t>(2), 192–203. https://doi.org/10.1007/BF02386737</w:t>
      </w:r>
    </w:p>
    <w:p w14:paraId="451A0DFE" w14:textId="4D65C327" w:rsidR="003B13DC" w:rsidRPr="001A4C5C" w:rsidRDefault="00DB4DCF" w:rsidP="00DB4DCF">
      <w:pPr>
        <w:ind w:left="426" w:right="-8" w:hanging="426"/>
        <w:jc w:val="both"/>
        <w:rPr>
          <w:rFonts w:ascii="Times New Roman" w:hAnsi="Times New Roman" w:cs="Times New Roman"/>
          <w:sz w:val="22"/>
          <w:szCs w:val="22"/>
        </w:rPr>
      </w:pPr>
      <w:r w:rsidRPr="000214E0">
        <w:rPr>
          <w:rFonts w:ascii="Times New Roman" w:hAnsi="Times New Roman" w:cs="Times New Roman"/>
          <w:iCs/>
          <w:sz w:val="22"/>
          <w:szCs w:val="22"/>
        </w:rPr>
        <w:fldChar w:fldCharType="end"/>
      </w:r>
    </w:p>
    <w:sectPr w:rsidR="003B13DC" w:rsidRPr="001A4C5C" w:rsidSect="00DB4DCF">
      <w:footerReference w:type="even" r:id="rId12"/>
      <w:footerReference w:type="default" r:id="rId13"/>
      <w:pgSz w:w="11900" w:h="16840"/>
      <w:pgMar w:top="1440" w:right="851" w:bottom="1134" w:left="851" w:header="709" w:footer="709" w:gutter="0"/>
      <w:pgNumType w:start="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C6EB4" w14:textId="77777777" w:rsidR="00197985" w:rsidRDefault="00197985" w:rsidP="00CD717C">
      <w:r>
        <w:separator/>
      </w:r>
    </w:p>
  </w:endnote>
  <w:endnote w:type="continuationSeparator" w:id="0">
    <w:p w14:paraId="5C3B422A" w14:textId="77777777" w:rsidR="00197985" w:rsidRDefault="00197985" w:rsidP="00CD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CF09" w14:textId="77777777" w:rsidR="00E90EA7" w:rsidRDefault="00E90EA7" w:rsidP="00BD23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D4AB0" w14:textId="77777777" w:rsidR="00E90EA7" w:rsidRDefault="00E90EA7" w:rsidP="00CD717C">
    <w:pPr>
      <w:pStyle w:val="Footer"/>
      <w:ind w:right="360"/>
    </w:pPr>
  </w:p>
  <w:p w14:paraId="5025E8F4" w14:textId="77777777" w:rsidR="00E90EA7" w:rsidRDefault="00E90E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00E0" w14:textId="77777777" w:rsidR="00E90EA7" w:rsidRDefault="00E90EA7" w:rsidP="00BD23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19E">
      <w:rPr>
        <w:rStyle w:val="PageNumber"/>
      </w:rPr>
      <w:t>282</w:t>
    </w:r>
    <w:r>
      <w:rPr>
        <w:rStyle w:val="PageNumber"/>
      </w:rPr>
      <w:fldChar w:fldCharType="end"/>
    </w:r>
  </w:p>
  <w:p w14:paraId="567F6FEF" w14:textId="77777777" w:rsidR="00E90EA7" w:rsidRDefault="00E90EA7" w:rsidP="00CD717C">
    <w:pPr>
      <w:pStyle w:val="Footer"/>
      <w:ind w:right="360"/>
    </w:pPr>
  </w:p>
  <w:p w14:paraId="1846AE9B" w14:textId="77777777" w:rsidR="00E90EA7" w:rsidRDefault="00E90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5EDF4" w14:textId="77777777" w:rsidR="00197985" w:rsidRDefault="00197985" w:rsidP="00CD717C">
      <w:r>
        <w:separator/>
      </w:r>
    </w:p>
  </w:footnote>
  <w:footnote w:type="continuationSeparator" w:id="0">
    <w:p w14:paraId="1552A596" w14:textId="77777777" w:rsidR="00197985" w:rsidRDefault="00197985" w:rsidP="00CD7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8132D"/>
    <w:multiLevelType w:val="singleLevel"/>
    <w:tmpl w:val="A368132D"/>
    <w:lvl w:ilvl="0">
      <w:start w:val="1"/>
      <w:numFmt w:val="decimal"/>
      <w:lvlText w:val="%1."/>
      <w:lvlJc w:val="left"/>
      <w:pPr>
        <w:tabs>
          <w:tab w:val="left" w:pos="312"/>
        </w:tabs>
      </w:pPr>
    </w:lvl>
  </w:abstractNum>
  <w:abstractNum w:abstractNumId="1">
    <w:nsid w:val="00000001"/>
    <w:multiLevelType w:val="hybridMultilevel"/>
    <w:tmpl w:val="0C289D18"/>
    <w:lvl w:ilvl="0" w:tplc="46DE1ACA">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8C9A8BDA"/>
    <w:lvl w:ilvl="0" w:tplc="9A949798">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000003"/>
    <w:multiLevelType w:val="hybridMultilevel"/>
    <w:tmpl w:val="6BF41138"/>
    <w:lvl w:ilvl="0" w:tplc="CFBC14A6">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000004"/>
    <w:multiLevelType w:val="hybridMultilevel"/>
    <w:tmpl w:val="A0123A50"/>
    <w:lvl w:ilvl="0" w:tplc="70FCF644">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5"/>
    <w:multiLevelType w:val="hybridMultilevel"/>
    <w:tmpl w:val="CC08DD14"/>
    <w:lvl w:ilvl="0" w:tplc="DAE4E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3B7ED176"/>
    <w:lvl w:ilvl="0" w:tplc="319CA796">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0000007"/>
    <w:multiLevelType w:val="hybridMultilevel"/>
    <w:tmpl w:val="6B22725C"/>
    <w:lvl w:ilvl="0" w:tplc="B36E394C">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0000008"/>
    <w:multiLevelType w:val="hybridMultilevel"/>
    <w:tmpl w:val="776250B8"/>
    <w:lvl w:ilvl="0" w:tplc="F73435F6">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0000009"/>
    <w:multiLevelType w:val="hybridMultilevel"/>
    <w:tmpl w:val="4F3AED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000000A"/>
    <w:multiLevelType w:val="hybridMultilevel"/>
    <w:tmpl w:val="79066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F5640C"/>
    <w:multiLevelType w:val="hybridMultilevel"/>
    <w:tmpl w:val="C4242F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DB048E2"/>
    <w:multiLevelType w:val="hybridMultilevel"/>
    <w:tmpl w:val="90987D7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114E2192"/>
    <w:multiLevelType w:val="hybridMultilevel"/>
    <w:tmpl w:val="2A9E32E6"/>
    <w:lvl w:ilvl="0" w:tplc="F236B8DC">
      <w:start w:val="1"/>
      <w:numFmt w:val="decimal"/>
      <w:lvlText w:val="%1."/>
      <w:lvlJc w:val="left"/>
      <w:pPr>
        <w:ind w:left="1401" w:hanging="425"/>
      </w:pPr>
      <w:rPr>
        <w:rFonts w:hint="default"/>
        <w:spacing w:val="0"/>
        <w:w w:val="100"/>
        <w:lang w:val="id" w:eastAsia="en-US" w:bidi="ar-SA"/>
      </w:rPr>
    </w:lvl>
    <w:lvl w:ilvl="1" w:tplc="73504332">
      <w:start w:val="1"/>
      <w:numFmt w:val="decimal"/>
      <w:lvlText w:val="%2)"/>
      <w:lvlJc w:val="left"/>
      <w:pPr>
        <w:ind w:left="1551"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59A0C808">
      <w:numFmt w:val="bullet"/>
      <w:lvlText w:val="•"/>
      <w:lvlJc w:val="left"/>
      <w:pPr>
        <w:ind w:left="2496" w:hanging="360"/>
      </w:pPr>
      <w:rPr>
        <w:rFonts w:hint="default"/>
        <w:lang w:val="id" w:eastAsia="en-US" w:bidi="ar-SA"/>
      </w:rPr>
    </w:lvl>
    <w:lvl w:ilvl="3" w:tplc="6776A10E">
      <w:numFmt w:val="bullet"/>
      <w:lvlText w:val="•"/>
      <w:lvlJc w:val="left"/>
      <w:pPr>
        <w:ind w:left="3433" w:hanging="360"/>
      </w:pPr>
      <w:rPr>
        <w:rFonts w:hint="default"/>
        <w:lang w:val="id" w:eastAsia="en-US" w:bidi="ar-SA"/>
      </w:rPr>
    </w:lvl>
    <w:lvl w:ilvl="4" w:tplc="397840C4">
      <w:numFmt w:val="bullet"/>
      <w:lvlText w:val="•"/>
      <w:lvlJc w:val="left"/>
      <w:pPr>
        <w:ind w:left="4370" w:hanging="360"/>
      </w:pPr>
      <w:rPr>
        <w:rFonts w:hint="default"/>
        <w:lang w:val="id" w:eastAsia="en-US" w:bidi="ar-SA"/>
      </w:rPr>
    </w:lvl>
    <w:lvl w:ilvl="5" w:tplc="046CFA28">
      <w:numFmt w:val="bullet"/>
      <w:lvlText w:val="•"/>
      <w:lvlJc w:val="left"/>
      <w:pPr>
        <w:ind w:left="5306" w:hanging="360"/>
      </w:pPr>
      <w:rPr>
        <w:rFonts w:hint="default"/>
        <w:lang w:val="id" w:eastAsia="en-US" w:bidi="ar-SA"/>
      </w:rPr>
    </w:lvl>
    <w:lvl w:ilvl="6" w:tplc="71C8826C">
      <w:numFmt w:val="bullet"/>
      <w:lvlText w:val="•"/>
      <w:lvlJc w:val="left"/>
      <w:pPr>
        <w:ind w:left="6243" w:hanging="360"/>
      </w:pPr>
      <w:rPr>
        <w:rFonts w:hint="default"/>
        <w:lang w:val="id" w:eastAsia="en-US" w:bidi="ar-SA"/>
      </w:rPr>
    </w:lvl>
    <w:lvl w:ilvl="7" w:tplc="DF904394">
      <w:numFmt w:val="bullet"/>
      <w:lvlText w:val="•"/>
      <w:lvlJc w:val="left"/>
      <w:pPr>
        <w:ind w:left="7180" w:hanging="360"/>
      </w:pPr>
      <w:rPr>
        <w:rFonts w:hint="default"/>
        <w:lang w:val="id" w:eastAsia="en-US" w:bidi="ar-SA"/>
      </w:rPr>
    </w:lvl>
    <w:lvl w:ilvl="8" w:tplc="14CAF232">
      <w:numFmt w:val="bullet"/>
      <w:lvlText w:val="•"/>
      <w:lvlJc w:val="left"/>
      <w:pPr>
        <w:ind w:left="8116" w:hanging="360"/>
      </w:pPr>
      <w:rPr>
        <w:rFonts w:hint="default"/>
        <w:lang w:val="id" w:eastAsia="en-US" w:bidi="ar-SA"/>
      </w:rPr>
    </w:lvl>
  </w:abstractNum>
  <w:abstractNum w:abstractNumId="14">
    <w:nsid w:val="16DA69EC"/>
    <w:multiLevelType w:val="hybridMultilevel"/>
    <w:tmpl w:val="422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27970"/>
    <w:multiLevelType w:val="hybridMultilevel"/>
    <w:tmpl w:val="0748C400"/>
    <w:lvl w:ilvl="0" w:tplc="F4DEA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6501C"/>
    <w:multiLevelType w:val="hybridMultilevel"/>
    <w:tmpl w:val="9F32D4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1C552739"/>
    <w:multiLevelType w:val="multilevel"/>
    <w:tmpl w:val="1C552739"/>
    <w:lvl w:ilvl="0">
      <w:start w:val="1"/>
      <w:numFmt w:val="upperLetter"/>
      <w:lvlText w:val="%1."/>
      <w:lvlJc w:val="left"/>
      <w:pPr>
        <w:ind w:left="432" w:hanging="294"/>
      </w:pPr>
      <w:rPr>
        <w:rFonts w:ascii="Times New Roman" w:eastAsia="Times New Roman" w:hAnsi="Times New Roman" w:cs="Times New Roman" w:hint="default"/>
        <w:b/>
        <w:bCs/>
        <w:w w:val="99"/>
        <w:sz w:val="24"/>
        <w:szCs w:val="24"/>
        <w:lang w:eastAsia="en-US" w:bidi="ar-SA"/>
      </w:rPr>
    </w:lvl>
    <w:lvl w:ilvl="1">
      <w:numFmt w:val="bullet"/>
      <w:lvlText w:val="•"/>
      <w:lvlJc w:val="left"/>
      <w:pPr>
        <w:ind w:left="803" w:hanging="294"/>
      </w:pPr>
      <w:rPr>
        <w:rFonts w:hint="default"/>
        <w:lang w:eastAsia="en-US" w:bidi="ar-SA"/>
      </w:rPr>
    </w:lvl>
    <w:lvl w:ilvl="2">
      <w:numFmt w:val="bullet"/>
      <w:lvlText w:val="•"/>
      <w:lvlJc w:val="left"/>
      <w:pPr>
        <w:ind w:left="1166" w:hanging="294"/>
      </w:pPr>
      <w:rPr>
        <w:rFonts w:hint="default"/>
        <w:lang w:eastAsia="en-US" w:bidi="ar-SA"/>
      </w:rPr>
    </w:lvl>
    <w:lvl w:ilvl="3">
      <w:numFmt w:val="bullet"/>
      <w:lvlText w:val="•"/>
      <w:lvlJc w:val="left"/>
      <w:pPr>
        <w:ind w:left="1530" w:hanging="294"/>
      </w:pPr>
      <w:rPr>
        <w:rFonts w:hint="default"/>
        <w:lang w:eastAsia="en-US" w:bidi="ar-SA"/>
      </w:rPr>
    </w:lvl>
    <w:lvl w:ilvl="4">
      <w:numFmt w:val="bullet"/>
      <w:lvlText w:val="•"/>
      <w:lvlJc w:val="left"/>
      <w:pPr>
        <w:ind w:left="1893" w:hanging="294"/>
      </w:pPr>
      <w:rPr>
        <w:rFonts w:hint="default"/>
        <w:lang w:eastAsia="en-US" w:bidi="ar-SA"/>
      </w:rPr>
    </w:lvl>
    <w:lvl w:ilvl="5">
      <w:numFmt w:val="bullet"/>
      <w:lvlText w:val="•"/>
      <w:lvlJc w:val="left"/>
      <w:pPr>
        <w:ind w:left="2256" w:hanging="294"/>
      </w:pPr>
      <w:rPr>
        <w:rFonts w:hint="default"/>
        <w:lang w:eastAsia="en-US" w:bidi="ar-SA"/>
      </w:rPr>
    </w:lvl>
    <w:lvl w:ilvl="6">
      <w:numFmt w:val="bullet"/>
      <w:lvlText w:val="•"/>
      <w:lvlJc w:val="left"/>
      <w:pPr>
        <w:ind w:left="2620" w:hanging="294"/>
      </w:pPr>
      <w:rPr>
        <w:rFonts w:hint="default"/>
        <w:lang w:eastAsia="en-US" w:bidi="ar-SA"/>
      </w:rPr>
    </w:lvl>
    <w:lvl w:ilvl="7">
      <w:numFmt w:val="bullet"/>
      <w:lvlText w:val="•"/>
      <w:lvlJc w:val="left"/>
      <w:pPr>
        <w:ind w:left="2983" w:hanging="294"/>
      </w:pPr>
      <w:rPr>
        <w:rFonts w:hint="default"/>
        <w:lang w:eastAsia="en-US" w:bidi="ar-SA"/>
      </w:rPr>
    </w:lvl>
    <w:lvl w:ilvl="8">
      <w:numFmt w:val="bullet"/>
      <w:lvlText w:val="•"/>
      <w:lvlJc w:val="left"/>
      <w:pPr>
        <w:ind w:left="3347" w:hanging="294"/>
      </w:pPr>
      <w:rPr>
        <w:rFonts w:hint="default"/>
        <w:lang w:eastAsia="en-US" w:bidi="ar-SA"/>
      </w:rPr>
    </w:lvl>
  </w:abstractNum>
  <w:abstractNum w:abstractNumId="18">
    <w:nsid w:val="2683354A"/>
    <w:multiLevelType w:val="hybridMultilevel"/>
    <w:tmpl w:val="F7D8A930"/>
    <w:lvl w:ilvl="0" w:tplc="A5927C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ADC7469"/>
    <w:multiLevelType w:val="hybridMultilevel"/>
    <w:tmpl w:val="5384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A77CA"/>
    <w:multiLevelType w:val="hybridMultilevel"/>
    <w:tmpl w:val="AED0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B7188"/>
    <w:multiLevelType w:val="hybridMultilevel"/>
    <w:tmpl w:val="ACF8320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33823CFF"/>
    <w:multiLevelType w:val="hybridMultilevel"/>
    <w:tmpl w:val="6AD04A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6174E78"/>
    <w:multiLevelType w:val="hybridMultilevel"/>
    <w:tmpl w:val="1E18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C3F44"/>
    <w:multiLevelType w:val="hybridMultilevel"/>
    <w:tmpl w:val="86DE8F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36D9593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8612124"/>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7">
    <w:nsid w:val="39FB02BE"/>
    <w:multiLevelType w:val="hybridMultilevel"/>
    <w:tmpl w:val="89B0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011C1"/>
    <w:multiLevelType w:val="multilevel"/>
    <w:tmpl w:val="80E205C0"/>
    <w:lvl w:ilvl="0">
      <w:start w:val="1"/>
      <w:numFmt w:val="decimal"/>
      <w:lvlText w:val="%1."/>
      <w:lvlJc w:val="left"/>
      <w:pPr>
        <w:ind w:left="423" w:hanging="285"/>
      </w:pPr>
      <w:rPr>
        <w:rFonts w:ascii="Times New Roman" w:eastAsiaTheme="minorHAnsi" w:hAnsi="Times New Roman" w:cs="Times New Roman"/>
        <w:w w:val="100"/>
        <w:sz w:val="24"/>
        <w:szCs w:val="24"/>
        <w:lang w:eastAsia="en-US" w:bidi="ar-SA"/>
      </w:rPr>
    </w:lvl>
    <w:lvl w:ilvl="1">
      <w:numFmt w:val="bullet"/>
      <w:lvlText w:val="•"/>
      <w:lvlJc w:val="left"/>
      <w:pPr>
        <w:ind w:left="819" w:hanging="285"/>
      </w:pPr>
      <w:rPr>
        <w:rFonts w:hint="default"/>
        <w:lang w:eastAsia="en-US" w:bidi="ar-SA"/>
      </w:rPr>
    </w:lvl>
    <w:lvl w:ilvl="2">
      <w:numFmt w:val="bullet"/>
      <w:lvlText w:val="•"/>
      <w:lvlJc w:val="left"/>
      <w:pPr>
        <w:ind w:left="1218" w:hanging="285"/>
      </w:pPr>
      <w:rPr>
        <w:rFonts w:hint="default"/>
        <w:lang w:eastAsia="en-US" w:bidi="ar-SA"/>
      </w:rPr>
    </w:lvl>
    <w:lvl w:ilvl="3">
      <w:numFmt w:val="bullet"/>
      <w:lvlText w:val="•"/>
      <w:lvlJc w:val="left"/>
      <w:pPr>
        <w:ind w:left="1617" w:hanging="285"/>
      </w:pPr>
      <w:rPr>
        <w:rFonts w:hint="default"/>
        <w:lang w:eastAsia="en-US" w:bidi="ar-SA"/>
      </w:rPr>
    </w:lvl>
    <w:lvl w:ilvl="4">
      <w:numFmt w:val="bullet"/>
      <w:lvlText w:val="•"/>
      <w:lvlJc w:val="left"/>
      <w:pPr>
        <w:ind w:left="2017" w:hanging="285"/>
      </w:pPr>
      <w:rPr>
        <w:rFonts w:hint="default"/>
        <w:lang w:eastAsia="en-US" w:bidi="ar-SA"/>
      </w:rPr>
    </w:lvl>
    <w:lvl w:ilvl="5">
      <w:numFmt w:val="bullet"/>
      <w:lvlText w:val="•"/>
      <w:lvlJc w:val="left"/>
      <w:pPr>
        <w:ind w:left="2416" w:hanging="285"/>
      </w:pPr>
      <w:rPr>
        <w:rFonts w:hint="default"/>
        <w:lang w:eastAsia="en-US" w:bidi="ar-SA"/>
      </w:rPr>
    </w:lvl>
    <w:lvl w:ilvl="6">
      <w:numFmt w:val="bullet"/>
      <w:lvlText w:val="•"/>
      <w:lvlJc w:val="left"/>
      <w:pPr>
        <w:ind w:left="2815" w:hanging="285"/>
      </w:pPr>
      <w:rPr>
        <w:rFonts w:hint="default"/>
        <w:lang w:eastAsia="en-US" w:bidi="ar-SA"/>
      </w:rPr>
    </w:lvl>
    <w:lvl w:ilvl="7">
      <w:numFmt w:val="bullet"/>
      <w:lvlText w:val="•"/>
      <w:lvlJc w:val="left"/>
      <w:pPr>
        <w:ind w:left="3215" w:hanging="285"/>
      </w:pPr>
      <w:rPr>
        <w:rFonts w:hint="default"/>
        <w:lang w:eastAsia="en-US" w:bidi="ar-SA"/>
      </w:rPr>
    </w:lvl>
    <w:lvl w:ilvl="8">
      <w:numFmt w:val="bullet"/>
      <w:lvlText w:val="•"/>
      <w:lvlJc w:val="left"/>
      <w:pPr>
        <w:ind w:left="3614" w:hanging="285"/>
      </w:pPr>
      <w:rPr>
        <w:rFonts w:hint="default"/>
        <w:lang w:eastAsia="en-US" w:bidi="ar-SA"/>
      </w:rPr>
    </w:lvl>
  </w:abstractNum>
  <w:abstractNum w:abstractNumId="29">
    <w:nsid w:val="45D96991"/>
    <w:multiLevelType w:val="multilevel"/>
    <w:tmpl w:val="7E1A0682"/>
    <w:lvl w:ilvl="0">
      <w:start w:val="1"/>
      <w:numFmt w:val="upperLetter"/>
      <w:lvlText w:val="%1."/>
      <w:lvlJc w:val="left"/>
      <w:pPr>
        <w:ind w:left="432" w:hanging="294"/>
      </w:pPr>
      <w:rPr>
        <w:rFonts w:ascii="Times New Roman" w:eastAsia="Times New Roman" w:hAnsi="Times New Roman" w:cs="Times New Roman" w:hint="default"/>
        <w:b/>
        <w:bCs/>
        <w:w w:val="99"/>
        <w:sz w:val="24"/>
        <w:szCs w:val="24"/>
        <w:lang w:eastAsia="en-US" w:bidi="ar-SA"/>
      </w:rPr>
    </w:lvl>
    <w:lvl w:ilvl="1">
      <w:numFmt w:val="bullet"/>
      <w:lvlText w:val="•"/>
      <w:lvlJc w:val="left"/>
      <w:pPr>
        <w:ind w:left="837" w:hanging="294"/>
      </w:pPr>
      <w:rPr>
        <w:rFonts w:hint="default"/>
        <w:lang w:eastAsia="en-US" w:bidi="ar-SA"/>
      </w:rPr>
    </w:lvl>
    <w:lvl w:ilvl="2">
      <w:numFmt w:val="bullet"/>
      <w:lvlText w:val="•"/>
      <w:lvlJc w:val="left"/>
      <w:pPr>
        <w:ind w:left="1234" w:hanging="294"/>
      </w:pPr>
      <w:rPr>
        <w:rFonts w:hint="default"/>
        <w:lang w:eastAsia="en-US" w:bidi="ar-SA"/>
      </w:rPr>
    </w:lvl>
    <w:lvl w:ilvl="3">
      <w:numFmt w:val="bullet"/>
      <w:lvlText w:val="•"/>
      <w:lvlJc w:val="left"/>
      <w:pPr>
        <w:ind w:left="1631" w:hanging="294"/>
      </w:pPr>
      <w:rPr>
        <w:rFonts w:hint="default"/>
        <w:lang w:eastAsia="en-US" w:bidi="ar-SA"/>
      </w:rPr>
    </w:lvl>
    <w:lvl w:ilvl="4">
      <w:numFmt w:val="bullet"/>
      <w:lvlText w:val="•"/>
      <w:lvlJc w:val="left"/>
      <w:pPr>
        <w:ind w:left="2029" w:hanging="294"/>
      </w:pPr>
      <w:rPr>
        <w:rFonts w:hint="default"/>
        <w:lang w:eastAsia="en-US" w:bidi="ar-SA"/>
      </w:rPr>
    </w:lvl>
    <w:lvl w:ilvl="5">
      <w:numFmt w:val="bullet"/>
      <w:lvlText w:val="•"/>
      <w:lvlJc w:val="left"/>
      <w:pPr>
        <w:ind w:left="2426" w:hanging="294"/>
      </w:pPr>
      <w:rPr>
        <w:rFonts w:hint="default"/>
        <w:lang w:eastAsia="en-US" w:bidi="ar-SA"/>
      </w:rPr>
    </w:lvl>
    <w:lvl w:ilvl="6">
      <w:numFmt w:val="bullet"/>
      <w:lvlText w:val="•"/>
      <w:lvlJc w:val="left"/>
      <w:pPr>
        <w:ind w:left="2823" w:hanging="294"/>
      </w:pPr>
      <w:rPr>
        <w:rFonts w:hint="default"/>
        <w:lang w:eastAsia="en-US" w:bidi="ar-SA"/>
      </w:rPr>
    </w:lvl>
    <w:lvl w:ilvl="7">
      <w:numFmt w:val="bullet"/>
      <w:lvlText w:val="•"/>
      <w:lvlJc w:val="left"/>
      <w:pPr>
        <w:ind w:left="3221" w:hanging="294"/>
      </w:pPr>
      <w:rPr>
        <w:rFonts w:hint="default"/>
        <w:lang w:eastAsia="en-US" w:bidi="ar-SA"/>
      </w:rPr>
    </w:lvl>
    <w:lvl w:ilvl="8">
      <w:numFmt w:val="bullet"/>
      <w:lvlText w:val="•"/>
      <w:lvlJc w:val="left"/>
      <w:pPr>
        <w:ind w:left="3618" w:hanging="294"/>
      </w:pPr>
      <w:rPr>
        <w:rFonts w:hint="default"/>
        <w:lang w:eastAsia="en-US" w:bidi="ar-SA"/>
      </w:rPr>
    </w:lvl>
  </w:abstractNum>
  <w:abstractNum w:abstractNumId="30">
    <w:nsid w:val="47181B55"/>
    <w:multiLevelType w:val="multilevel"/>
    <w:tmpl w:val="47181B55"/>
    <w:lvl w:ilvl="0">
      <w:start w:val="1"/>
      <w:numFmt w:val="decimal"/>
      <w:lvlText w:val="%1."/>
      <w:lvlJc w:val="left"/>
      <w:pPr>
        <w:ind w:left="423" w:hanging="285"/>
      </w:pPr>
      <w:rPr>
        <w:rFonts w:ascii="Times New Roman" w:eastAsia="Times New Roman" w:hAnsi="Times New Roman" w:cs="Times New Roman" w:hint="default"/>
        <w:w w:val="100"/>
        <w:sz w:val="24"/>
        <w:szCs w:val="24"/>
        <w:lang w:eastAsia="en-US" w:bidi="ar-SA"/>
      </w:rPr>
    </w:lvl>
    <w:lvl w:ilvl="1">
      <w:numFmt w:val="bullet"/>
      <w:lvlText w:val="•"/>
      <w:lvlJc w:val="left"/>
      <w:pPr>
        <w:ind w:left="819" w:hanging="285"/>
      </w:pPr>
      <w:rPr>
        <w:rFonts w:hint="default"/>
        <w:lang w:eastAsia="en-US" w:bidi="ar-SA"/>
      </w:rPr>
    </w:lvl>
    <w:lvl w:ilvl="2">
      <w:numFmt w:val="bullet"/>
      <w:lvlText w:val="•"/>
      <w:lvlJc w:val="left"/>
      <w:pPr>
        <w:ind w:left="1218" w:hanging="285"/>
      </w:pPr>
      <w:rPr>
        <w:rFonts w:hint="default"/>
        <w:lang w:eastAsia="en-US" w:bidi="ar-SA"/>
      </w:rPr>
    </w:lvl>
    <w:lvl w:ilvl="3">
      <w:numFmt w:val="bullet"/>
      <w:lvlText w:val="•"/>
      <w:lvlJc w:val="left"/>
      <w:pPr>
        <w:ind w:left="1617" w:hanging="285"/>
      </w:pPr>
      <w:rPr>
        <w:rFonts w:hint="default"/>
        <w:lang w:eastAsia="en-US" w:bidi="ar-SA"/>
      </w:rPr>
    </w:lvl>
    <w:lvl w:ilvl="4">
      <w:numFmt w:val="bullet"/>
      <w:lvlText w:val="•"/>
      <w:lvlJc w:val="left"/>
      <w:pPr>
        <w:ind w:left="2017" w:hanging="285"/>
      </w:pPr>
      <w:rPr>
        <w:rFonts w:hint="default"/>
        <w:lang w:eastAsia="en-US" w:bidi="ar-SA"/>
      </w:rPr>
    </w:lvl>
    <w:lvl w:ilvl="5">
      <w:numFmt w:val="bullet"/>
      <w:lvlText w:val="•"/>
      <w:lvlJc w:val="left"/>
      <w:pPr>
        <w:ind w:left="2416" w:hanging="285"/>
      </w:pPr>
      <w:rPr>
        <w:rFonts w:hint="default"/>
        <w:lang w:eastAsia="en-US" w:bidi="ar-SA"/>
      </w:rPr>
    </w:lvl>
    <w:lvl w:ilvl="6">
      <w:numFmt w:val="bullet"/>
      <w:lvlText w:val="•"/>
      <w:lvlJc w:val="left"/>
      <w:pPr>
        <w:ind w:left="2815" w:hanging="285"/>
      </w:pPr>
      <w:rPr>
        <w:rFonts w:hint="default"/>
        <w:lang w:eastAsia="en-US" w:bidi="ar-SA"/>
      </w:rPr>
    </w:lvl>
    <w:lvl w:ilvl="7">
      <w:numFmt w:val="bullet"/>
      <w:lvlText w:val="•"/>
      <w:lvlJc w:val="left"/>
      <w:pPr>
        <w:ind w:left="3215" w:hanging="285"/>
      </w:pPr>
      <w:rPr>
        <w:rFonts w:hint="default"/>
        <w:lang w:eastAsia="en-US" w:bidi="ar-SA"/>
      </w:rPr>
    </w:lvl>
    <w:lvl w:ilvl="8">
      <w:numFmt w:val="bullet"/>
      <w:lvlText w:val="•"/>
      <w:lvlJc w:val="left"/>
      <w:pPr>
        <w:ind w:left="3614" w:hanging="285"/>
      </w:pPr>
      <w:rPr>
        <w:rFonts w:hint="default"/>
        <w:lang w:eastAsia="en-US" w:bidi="ar-SA"/>
      </w:rPr>
    </w:lvl>
  </w:abstractNum>
  <w:abstractNum w:abstractNumId="31">
    <w:nsid w:val="49E7738D"/>
    <w:multiLevelType w:val="hybridMultilevel"/>
    <w:tmpl w:val="5498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35799"/>
    <w:multiLevelType w:val="hybridMultilevel"/>
    <w:tmpl w:val="F3C46A78"/>
    <w:lvl w:ilvl="0" w:tplc="A72E3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E8A45D6"/>
    <w:multiLevelType w:val="hybridMultilevel"/>
    <w:tmpl w:val="33A6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9408E"/>
    <w:multiLevelType w:val="hybridMultilevel"/>
    <w:tmpl w:val="110A1108"/>
    <w:lvl w:ilvl="0" w:tplc="73504332">
      <w:start w:val="1"/>
      <w:numFmt w:val="decimal"/>
      <w:lvlText w:val="%1)"/>
      <w:lvlJc w:val="left"/>
      <w:pPr>
        <w:ind w:left="720" w:hanging="360"/>
      </w:pPr>
      <w:rPr>
        <w:rFonts w:ascii="Times New Roman" w:eastAsia="Times New Roman" w:hAnsi="Times New Roman" w:cs="Times New Roman" w:hint="default"/>
        <w:b w:val="0"/>
        <w:bCs w:val="0"/>
        <w:i w:val="0"/>
        <w:iCs w:val="0"/>
        <w:spacing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F95923"/>
    <w:multiLevelType w:val="hybridMultilevel"/>
    <w:tmpl w:val="CFA8E0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FD36155"/>
    <w:multiLevelType w:val="hybridMultilevel"/>
    <w:tmpl w:val="645C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21BB1"/>
    <w:multiLevelType w:val="hybridMultilevel"/>
    <w:tmpl w:val="2824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E3385"/>
    <w:multiLevelType w:val="hybridMultilevel"/>
    <w:tmpl w:val="845A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7035C"/>
    <w:multiLevelType w:val="hybridMultilevel"/>
    <w:tmpl w:val="E118D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53BD8"/>
    <w:multiLevelType w:val="multilevel"/>
    <w:tmpl w:val="1C552739"/>
    <w:lvl w:ilvl="0">
      <w:start w:val="1"/>
      <w:numFmt w:val="upperLetter"/>
      <w:lvlText w:val="%1."/>
      <w:lvlJc w:val="left"/>
      <w:pPr>
        <w:ind w:left="432" w:hanging="294"/>
      </w:pPr>
      <w:rPr>
        <w:rFonts w:ascii="Times New Roman" w:eastAsia="Times New Roman" w:hAnsi="Times New Roman" w:cs="Times New Roman" w:hint="default"/>
        <w:b/>
        <w:bCs/>
        <w:w w:val="99"/>
        <w:sz w:val="24"/>
        <w:szCs w:val="24"/>
        <w:lang w:eastAsia="en-US" w:bidi="ar-SA"/>
      </w:rPr>
    </w:lvl>
    <w:lvl w:ilvl="1">
      <w:numFmt w:val="bullet"/>
      <w:lvlText w:val="•"/>
      <w:lvlJc w:val="left"/>
      <w:pPr>
        <w:ind w:left="803" w:hanging="294"/>
      </w:pPr>
      <w:rPr>
        <w:rFonts w:hint="default"/>
        <w:lang w:eastAsia="en-US" w:bidi="ar-SA"/>
      </w:rPr>
    </w:lvl>
    <w:lvl w:ilvl="2">
      <w:numFmt w:val="bullet"/>
      <w:lvlText w:val="•"/>
      <w:lvlJc w:val="left"/>
      <w:pPr>
        <w:ind w:left="1166" w:hanging="294"/>
      </w:pPr>
      <w:rPr>
        <w:rFonts w:hint="default"/>
        <w:lang w:eastAsia="en-US" w:bidi="ar-SA"/>
      </w:rPr>
    </w:lvl>
    <w:lvl w:ilvl="3">
      <w:numFmt w:val="bullet"/>
      <w:lvlText w:val="•"/>
      <w:lvlJc w:val="left"/>
      <w:pPr>
        <w:ind w:left="1530" w:hanging="294"/>
      </w:pPr>
      <w:rPr>
        <w:rFonts w:hint="default"/>
        <w:lang w:eastAsia="en-US" w:bidi="ar-SA"/>
      </w:rPr>
    </w:lvl>
    <w:lvl w:ilvl="4">
      <w:numFmt w:val="bullet"/>
      <w:lvlText w:val="•"/>
      <w:lvlJc w:val="left"/>
      <w:pPr>
        <w:ind w:left="1893" w:hanging="294"/>
      </w:pPr>
      <w:rPr>
        <w:rFonts w:hint="default"/>
        <w:lang w:eastAsia="en-US" w:bidi="ar-SA"/>
      </w:rPr>
    </w:lvl>
    <w:lvl w:ilvl="5">
      <w:numFmt w:val="bullet"/>
      <w:lvlText w:val="•"/>
      <w:lvlJc w:val="left"/>
      <w:pPr>
        <w:ind w:left="2256" w:hanging="294"/>
      </w:pPr>
      <w:rPr>
        <w:rFonts w:hint="default"/>
        <w:lang w:eastAsia="en-US" w:bidi="ar-SA"/>
      </w:rPr>
    </w:lvl>
    <w:lvl w:ilvl="6">
      <w:numFmt w:val="bullet"/>
      <w:lvlText w:val="•"/>
      <w:lvlJc w:val="left"/>
      <w:pPr>
        <w:ind w:left="2620" w:hanging="294"/>
      </w:pPr>
      <w:rPr>
        <w:rFonts w:hint="default"/>
        <w:lang w:eastAsia="en-US" w:bidi="ar-SA"/>
      </w:rPr>
    </w:lvl>
    <w:lvl w:ilvl="7">
      <w:numFmt w:val="bullet"/>
      <w:lvlText w:val="•"/>
      <w:lvlJc w:val="left"/>
      <w:pPr>
        <w:ind w:left="2983" w:hanging="294"/>
      </w:pPr>
      <w:rPr>
        <w:rFonts w:hint="default"/>
        <w:lang w:eastAsia="en-US" w:bidi="ar-SA"/>
      </w:rPr>
    </w:lvl>
    <w:lvl w:ilvl="8">
      <w:numFmt w:val="bullet"/>
      <w:lvlText w:val="•"/>
      <w:lvlJc w:val="left"/>
      <w:pPr>
        <w:ind w:left="3347" w:hanging="294"/>
      </w:pPr>
      <w:rPr>
        <w:rFonts w:hint="default"/>
        <w:lang w:eastAsia="en-US" w:bidi="ar-SA"/>
      </w:rPr>
    </w:lvl>
  </w:abstractNum>
  <w:abstractNum w:abstractNumId="41">
    <w:nsid w:val="711346E5"/>
    <w:multiLevelType w:val="multilevel"/>
    <w:tmpl w:val="DFBCAAB2"/>
    <w:lvl w:ilvl="0">
      <w:start w:val="1"/>
      <w:numFmt w:val="decimal"/>
      <w:lvlText w:val="%1."/>
      <w:lvlJc w:val="left"/>
      <w:pPr>
        <w:ind w:left="423" w:hanging="285"/>
      </w:pPr>
      <w:rPr>
        <w:rFonts w:ascii="Times New Roman" w:eastAsia="Calibri" w:hAnsi="Times New Roman" w:cs="Times New Roman"/>
        <w:w w:val="100"/>
        <w:sz w:val="24"/>
        <w:szCs w:val="24"/>
        <w:lang w:eastAsia="en-US" w:bidi="ar-SA"/>
      </w:rPr>
    </w:lvl>
    <w:lvl w:ilvl="1">
      <w:numFmt w:val="bullet"/>
      <w:lvlText w:val="•"/>
      <w:lvlJc w:val="left"/>
      <w:pPr>
        <w:ind w:left="785" w:hanging="285"/>
      </w:pPr>
      <w:rPr>
        <w:rFonts w:hint="default"/>
        <w:lang w:eastAsia="en-US" w:bidi="ar-SA"/>
      </w:rPr>
    </w:lvl>
    <w:lvl w:ilvl="2">
      <w:numFmt w:val="bullet"/>
      <w:lvlText w:val="•"/>
      <w:lvlJc w:val="left"/>
      <w:pPr>
        <w:ind w:left="1150" w:hanging="285"/>
      </w:pPr>
      <w:rPr>
        <w:rFonts w:hint="default"/>
        <w:lang w:eastAsia="en-US" w:bidi="ar-SA"/>
      </w:rPr>
    </w:lvl>
    <w:lvl w:ilvl="3">
      <w:numFmt w:val="bullet"/>
      <w:lvlText w:val="•"/>
      <w:lvlJc w:val="left"/>
      <w:pPr>
        <w:ind w:left="1515" w:hanging="285"/>
      </w:pPr>
      <w:rPr>
        <w:rFonts w:hint="default"/>
        <w:lang w:eastAsia="en-US" w:bidi="ar-SA"/>
      </w:rPr>
    </w:lvl>
    <w:lvl w:ilvl="4">
      <w:numFmt w:val="bullet"/>
      <w:lvlText w:val="•"/>
      <w:lvlJc w:val="left"/>
      <w:pPr>
        <w:ind w:left="1881" w:hanging="285"/>
      </w:pPr>
      <w:rPr>
        <w:rFonts w:hint="default"/>
        <w:lang w:eastAsia="en-US" w:bidi="ar-SA"/>
      </w:rPr>
    </w:lvl>
    <w:lvl w:ilvl="5">
      <w:numFmt w:val="bullet"/>
      <w:lvlText w:val="•"/>
      <w:lvlJc w:val="left"/>
      <w:pPr>
        <w:ind w:left="2246" w:hanging="285"/>
      </w:pPr>
      <w:rPr>
        <w:rFonts w:hint="default"/>
        <w:lang w:eastAsia="en-US" w:bidi="ar-SA"/>
      </w:rPr>
    </w:lvl>
    <w:lvl w:ilvl="6">
      <w:numFmt w:val="bullet"/>
      <w:lvlText w:val="•"/>
      <w:lvlJc w:val="left"/>
      <w:pPr>
        <w:ind w:left="2611" w:hanging="285"/>
      </w:pPr>
      <w:rPr>
        <w:rFonts w:hint="default"/>
        <w:lang w:eastAsia="en-US" w:bidi="ar-SA"/>
      </w:rPr>
    </w:lvl>
    <w:lvl w:ilvl="7">
      <w:numFmt w:val="bullet"/>
      <w:lvlText w:val="•"/>
      <w:lvlJc w:val="left"/>
      <w:pPr>
        <w:ind w:left="2977" w:hanging="285"/>
      </w:pPr>
      <w:rPr>
        <w:rFonts w:hint="default"/>
        <w:lang w:eastAsia="en-US" w:bidi="ar-SA"/>
      </w:rPr>
    </w:lvl>
    <w:lvl w:ilvl="8">
      <w:numFmt w:val="bullet"/>
      <w:lvlText w:val="•"/>
      <w:lvlJc w:val="left"/>
      <w:pPr>
        <w:ind w:left="3342" w:hanging="285"/>
      </w:pPr>
      <w:rPr>
        <w:rFonts w:hint="default"/>
        <w:lang w:eastAsia="en-US" w:bidi="ar-SA"/>
      </w:rPr>
    </w:lvl>
  </w:abstractNum>
  <w:abstractNum w:abstractNumId="42">
    <w:nsid w:val="7BA37A3A"/>
    <w:multiLevelType w:val="hybridMultilevel"/>
    <w:tmpl w:val="CFA8E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16B7E"/>
    <w:multiLevelType w:val="hybridMultilevel"/>
    <w:tmpl w:val="28222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122C4"/>
    <w:multiLevelType w:val="hybridMultilevel"/>
    <w:tmpl w:val="CDA4A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5A3F92"/>
    <w:multiLevelType w:val="hybridMultilevel"/>
    <w:tmpl w:val="DAEC266C"/>
    <w:lvl w:ilvl="0" w:tplc="0409000F">
      <w:start w:val="1"/>
      <w:numFmt w:val="decimal"/>
      <w:lvlText w:val="%1."/>
      <w:lvlJc w:val="left"/>
      <w:pPr>
        <w:ind w:left="720" w:hanging="360"/>
      </w:pPr>
      <w:rPr>
        <w:rFonts w:hint="default"/>
      </w:rPr>
    </w:lvl>
    <w:lvl w:ilvl="1" w:tplc="42700F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E0FD3"/>
    <w:multiLevelType w:val="hybridMultilevel"/>
    <w:tmpl w:val="A900D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A0682"/>
    <w:multiLevelType w:val="multilevel"/>
    <w:tmpl w:val="7E1A0682"/>
    <w:lvl w:ilvl="0">
      <w:start w:val="1"/>
      <w:numFmt w:val="upperLetter"/>
      <w:lvlText w:val="%1."/>
      <w:lvlJc w:val="left"/>
      <w:pPr>
        <w:ind w:left="432" w:hanging="294"/>
      </w:pPr>
      <w:rPr>
        <w:rFonts w:ascii="Times New Roman" w:eastAsia="Times New Roman" w:hAnsi="Times New Roman" w:cs="Times New Roman" w:hint="default"/>
        <w:b/>
        <w:bCs/>
        <w:w w:val="99"/>
        <w:sz w:val="24"/>
        <w:szCs w:val="24"/>
        <w:lang w:eastAsia="en-US" w:bidi="ar-SA"/>
      </w:rPr>
    </w:lvl>
    <w:lvl w:ilvl="1">
      <w:numFmt w:val="bullet"/>
      <w:lvlText w:val="•"/>
      <w:lvlJc w:val="left"/>
      <w:pPr>
        <w:ind w:left="837" w:hanging="294"/>
      </w:pPr>
      <w:rPr>
        <w:rFonts w:hint="default"/>
        <w:lang w:eastAsia="en-US" w:bidi="ar-SA"/>
      </w:rPr>
    </w:lvl>
    <w:lvl w:ilvl="2">
      <w:numFmt w:val="bullet"/>
      <w:lvlText w:val="•"/>
      <w:lvlJc w:val="left"/>
      <w:pPr>
        <w:ind w:left="1234" w:hanging="294"/>
      </w:pPr>
      <w:rPr>
        <w:rFonts w:hint="default"/>
        <w:lang w:eastAsia="en-US" w:bidi="ar-SA"/>
      </w:rPr>
    </w:lvl>
    <w:lvl w:ilvl="3">
      <w:numFmt w:val="bullet"/>
      <w:lvlText w:val="•"/>
      <w:lvlJc w:val="left"/>
      <w:pPr>
        <w:ind w:left="1631" w:hanging="294"/>
      </w:pPr>
      <w:rPr>
        <w:rFonts w:hint="default"/>
        <w:lang w:eastAsia="en-US" w:bidi="ar-SA"/>
      </w:rPr>
    </w:lvl>
    <w:lvl w:ilvl="4">
      <w:numFmt w:val="bullet"/>
      <w:lvlText w:val="•"/>
      <w:lvlJc w:val="left"/>
      <w:pPr>
        <w:ind w:left="2029" w:hanging="294"/>
      </w:pPr>
      <w:rPr>
        <w:rFonts w:hint="default"/>
        <w:lang w:eastAsia="en-US" w:bidi="ar-SA"/>
      </w:rPr>
    </w:lvl>
    <w:lvl w:ilvl="5">
      <w:numFmt w:val="bullet"/>
      <w:lvlText w:val="•"/>
      <w:lvlJc w:val="left"/>
      <w:pPr>
        <w:ind w:left="2426" w:hanging="294"/>
      </w:pPr>
      <w:rPr>
        <w:rFonts w:hint="default"/>
        <w:lang w:eastAsia="en-US" w:bidi="ar-SA"/>
      </w:rPr>
    </w:lvl>
    <w:lvl w:ilvl="6">
      <w:numFmt w:val="bullet"/>
      <w:lvlText w:val="•"/>
      <w:lvlJc w:val="left"/>
      <w:pPr>
        <w:ind w:left="2823" w:hanging="294"/>
      </w:pPr>
      <w:rPr>
        <w:rFonts w:hint="default"/>
        <w:lang w:eastAsia="en-US" w:bidi="ar-SA"/>
      </w:rPr>
    </w:lvl>
    <w:lvl w:ilvl="7">
      <w:numFmt w:val="bullet"/>
      <w:lvlText w:val="•"/>
      <w:lvlJc w:val="left"/>
      <w:pPr>
        <w:ind w:left="3221" w:hanging="294"/>
      </w:pPr>
      <w:rPr>
        <w:rFonts w:hint="default"/>
        <w:lang w:eastAsia="en-US" w:bidi="ar-SA"/>
      </w:rPr>
    </w:lvl>
    <w:lvl w:ilvl="8">
      <w:numFmt w:val="bullet"/>
      <w:lvlText w:val="•"/>
      <w:lvlJc w:val="left"/>
      <w:pPr>
        <w:ind w:left="3618" w:hanging="294"/>
      </w:pPr>
      <w:rPr>
        <w:rFonts w:hint="default"/>
        <w:lang w:eastAsia="en-US" w:bidi="ar-SA"/>
      </w:rPr>
    </w:lvl>
  </w:abstractNum>
  <w:num w:numId="1">
    <w:abstractNumId w:val="5"/>
  </w:num>
  <w:num w:numId="2">
    <w:abstractNumId w:val="1"/>
  </w:num>
  <w:num w:numId="3">
    <w:abstractNumId w:val="9"/>
  </w:num>
  <w:num w:numId="4">
    <w:abstractNumId w:val="2"/>
  </w:num>
  <w:num w:numId="5">
    <w:abstractNumId w:val="4"/>
  </w:num>
  <w:num w:numId="6">
    <w:abstractNumId w:val="7"/>
  </w:num>
  <w:num w:numId="7">
    <w:abstractNumId w:val="6"/>
  </w:num>
  <w:num w:numId="8">
    <w:abstractNumId w:val="3"/>
  </w:num>
  <w:num w:numId="9">
    <w:abstractNumId w:val="8"/>
  </w:num>
  <w:num w:numId="10">
    <w:abstractNumId w:val="18"/>
  </w:num>
  <w:num w:numId="11">
    <w:abstractNumId w:val="10"/>
  </w:num>
  <w:num w:numId="12">
    <w:abstractNumId w:val="14"/>
  </w:num>
  <w:num w:numId="13">
    <w:abstractNumId w:val="0"/>
  </w:num>
  <w:num w:numId="14">
    <w:abstractNumId w:val="41"/>
  </w:num>
  <w:num w:numId="15">
    <w:abstractNumId w:val="33"/>
  </w:num>
  <w:num w:numId="16">
    <w:abstractNumId w:val="28"/>
  </w:num>
  <w:num w:numId="17">
    <w:abstractNumId w:val="30"/>
  </w:num>
  <w:num w:numId="18">
    <w:abstractNumId w:val="17"/>
  </w:num>
  <w:num w:numId="19">
    <w:abstractNumId w:val="40"/>
  </w:num>
  <w:num w:numId="20">
    <w:abstractNumId w:val="47"/>
  </w:num>
  <w:num w:numId="21">
    <w:abstractNumId w:val="29"/>
  </w:num>
  <w:num w:numId="22">
    <w:abstractNumId w:val="13"/>
  </w:num>
  <w:num w:numId="23">
    <w:abstractNumId w:val="37"/>
  </w:num>
  <w:num w:numId="24">
    <w:abstractNumId w:val="34"/>
  </w:num>
  <w:num w:numId="25">
    <w:abstractNumId w:val="44"/>
  </w:num>
  <w:num w:numId="26">
    <w:abstractNumId w:val="25"/>
  </w:num>
  <w:num w:numId="27">
    <w:abstractNumId w:val="31"/>
  </w:num>
  <w:num w:numId="28">
    <w:abstractNumId w:val="43"/>
  </w:num>
  <w:num w:numId="29">
    <w:abstractNumId w:val="22"/>
  </w:num>
  <w:num w:numId="30">
    <w:abstractNumId w:val="24"/>
  </w:num>
  <w:num w:numId="31">
    <w:abstractNumId w:val="46"/>
  </w:num>
  <w:num w:numId="32">
    <w:abstractNumId w:val="36"/>
  </w:num>
  <w:num w:numId="33">
    <w:abstractNumId w:val="21"/>
  </w:num>
  <w:num w:numId="34">
    <w:abstractNumId w:val="12"/>
  </w:num>
  <w:num w:numId="35">
    <w:abstractNumId w:val="27"/>
  </w:num>
  <w:num w:numId="36">
    <w:abstractNumId w:val="15"/>
  </w:num>
  <w:num w:numId="37">
    <w:abstractNumId w:val="38"/>
  </w:num>
  <w:num w:numId="38">
    <w:abstractNumId w:val="19"/>
  </w:num>
  <w:num w:numId="39">
    <w:abstractNumId w:val="23"/>
  </w:num>
  <w:num w:numId="40">
    <w:abstractNumId w:val="26"/>
  </w:num>
  <w:num w:numId="41">
    <w:abstractNumId w:val="39"/>
  </w:num>
  <w:num w:numId="42">
    <w:abstractNumId w:val="45"/>
  </w:num>
  <w:num w:numId="43">
    <w:abstractNumId w:val="42"/>
  </w:num>
  <w:num w:numId="44">
    <w:abstractNumId w:val="11"/>
  </w:num>
  <w:num w:numId="45">
    <w:abstractNumId w:val="32"/>
  </w:num>
  <w:num w:numId="46">
    <w:abstractNumId w:val="35"/>
  </w:num>
  <w:num w:numId="47">
    <w:abstractNumId w:val="1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E6"/>
    <w:rsid w:val="00000CE6"/>
    <w:rsid w:val="00050F2D"/>
    <w:rsid w:val="00072B39"/>
    <w:rsid w:val="000B33B3"/>
    <w:rsid w:val="000C7AF2"/>
    <w:rsid w:val="000E3CCA"/>
    <w:rsid w:val="00177253"/>
    <w:rsid w:val="00197985"/>
    <w:rsid w:val="001A4C5C"/>
    <w:rsid w:val="00212C35"/>
    <w:rsid w:val="002C6B00"/>
    <w:rsid w:val="002D4578"/>
    <w:rsid w:val="002E3816"/>
    <w:rsid w:val="002F6D0F"/>
    <w:rsid w:val="00307CC1"/>
    <w:rsid w:val="00327EFA"/>
    <w:rsid w:val="0033215E"/>
    <w:rsid w:val="0034006F"/>
    <w:rsid w:val="00376336"/>
    <w:rsid w:val="003B13DC"/>
    <w:rsid w:val="003C28D5"/>
    <w:rsid w:val="003E76E3"/>
    <w:rsid w:val="003F7839"/>
    <w:rsid w:val="004252CB"/>
    <w:rsid w:val="00426157"/>
    <w:rsid w:val="004472CF"/>
    <w:rsid w:val="00461ACF"/>
    <w:rsid w:val="00490B1C"/>
    <w:rsid w:val="00494C02"/>
    <w:rsid w:val="004972FB"/>
    <w:rsid w:val="004B3C4C"/>
    <w:rsid w:val="004B4E42"/>
    <w:rsid w:val="004F4E2C"/>
    <w:rsid w:val="004F690B"/>
    <w:rsid w:val="00540D0F"/>
    <w:rsid w:val="005A6649"/>
    <w:rsid w:val="005D1AEF"/>
    <w:rsid w:val="005D5D36"/>
    <w:rsid w:val="006200AD"/>
    <w:rsid w:val="006B4B76"/>
    <w:rsid w:val="006C20A2"/>
    <w:rsid w:val="006C4C48"/>
    <w:rsid w:val="0075227C"/>
    <w:rsid w:val="00780274"/>
    <w:rsid w:val="00791FFE"/>
    <w:rsid w:val="007B5494"/>
    <w:rsid w:val="007C4524"/>
    <w:rsid w:val="007F550D"/>
    <w:rsid w:val="00847E4B"/>
    <w:rsid w:val="00866A96"/>
    <w:rsid w:val="00885218"/>
    <w:rsid w:val="008A2AFE"/>
    <w:rsid w:val="008E5AA6"/>
    <w:rsid w:val="008F7808"/>
    <w:rsid w:val="00906226"/>
    <w:rsid w:val="00934295"/>
    <w:rsid w:val="00976D64"/>
    <w:rsid w:val="00986ECB"/>
    <w:rsid w:val="009B5E9F"/>
    <w:rsid w:val="009F4D52"/>
    <w:rsid w:val="009F4E8D"/>
    <w:rsid w:val="00A052F5"/>
    <w:rsid w:val="00A14A48"/>
    <w:rsid w:val="00A167CB"/>
    <w:rsid w:val="00A24CA6"/>
    <w:rsid w:val="00A75ED0"/>
    <w:rsid w:val="00AC03E0"/>
    <w:rsid w:val="00AD68C5"/>
    <w:rsid w:val="00AF08C2"/>
    <w:rsid w:val="00AF1181"/>
    <w:rsid w:val="00B13B18"/>
    <w:rsid w:val="00B14384"/>
    <w:rsid w:val="00B32F90"/>
    <w:rsid w:val="00B573DD"/>
    <w:rsid w:val="00B73A1D"/>
    <w:rsid w:val="00B85F82"/>
    <w:rsid w:val="00B92C51"/>
    <w:rsid w:val="00BA4A24"/>
    <w:rsid w:val="00BD235F"/>
    <w:rsid w:val="00BE2BAF"/>
    <w:rsid w:val="00BE40CE"/>
    <w:rsid w:val="00BE7B58"/>
    <w:rsid w:val="00C138E9"/>
    <w:rsid w:val="00C20B26"/>
    <w:rsid w:val="00C55F60"/>
    <w:rsid w:val="00C67673"/>
    <w:rsid w:val="00C85814"/>
    <w:rsid w:val="00CD40CC"/>
    <w:rsid w:val="00CD717C"/>
    <w:rsid w:val="00CE438C"/>
    <w:rsid w:val="00D94D48"/>
    <w:rsid w:val="00DA59F2"/>
    <w:rsid w:val="00DB4DCF"/>
    <w:rsid w:val="00E055BD"/>
    <w:rsid w:val="00E26501"/>
    <w:rsid w:val="00E34341"/>
    <w:rsid w:val="00E90EA7"/>
    <w:rsid w:val="00EC1DE5"/>
    <w:rsid w:val="00F01D93"/>
    <w:rsid w:val="00F067DE"/>
    <w:rsid w:val="00F61089"/>
    <w:rsid w:val="00F764EE"/>
    <w:rsid w:val="00F9619E"/>
    <w:rsid w:val="00FA174F"/>
    <w:rsid w:val="00FB0491"/>
    <w:rsid w:val="00FB3E0C"/>
    <w:rsid w:val="00F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A167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61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B0491"/>
    <w:pPr>
      <w:spacing w:before="100" w:beforeAutospacing="1" w:after="100" w:afterAutospacing="1"/>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491"/>
    <w:rPr>
      <w:rFonts w:ascii="Times New Roman" w:hAnsi="Times New Roman" w:cs="Times New Roman"/>
      <w:b/>
      <w:bCs/>
      <w:sz w:val="27"/>
      <w:szCs w:val="27"/>
    </w:rPr>
  </w:style>
  <w:style w:type="character" w:styleId="Hyperlink">
    <w:name w:val="Hyperlink"/>
    <w:basedOn w:val="DefaultParagraphFont"/>
    <w:uiPriority w:val="99"/>
    <w:unhideWhenUsed/>
    <w:rsid w:val="00FB0491"/>
    <w:rPr>
      <w:color w:val="0000FF"/>
      <w:u w:val="single"/>
    </w:rPr>
  </w:style>
  <w:style w:type="table" w:styleId="TableGrid">
    <w:name w:val="Table Grid"/>
    <w:basedOn w:val="TableNormal"/>
    <w:uiPriority w:val="39"/>
    <w:rsid w:val="003B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3DC"/>
    <w:pPr>
      <w:spacing w:before="100" w:beforeAutospacing="1" w:after="100" w:afterAutospacing="1"/>
    </w:pPr>
    <w:rPr>
      <w:rFonts w:ascii="Times New Roman" w:hAnsi="Times New Roman" w:cs="Times New Roman"/>
      <w:noProof w:val="0"/>
      <w:lang w:val="en-US"/>
    </w:rPr>
  </w:style>
  <w:style w:type="paragraph" w:styleId="Footer">
    <w:name w:val="footer"/>
    <w:basedOn w:val="Normal"/>
    <w:link w:val="FooterChar"/>
    <w:uiPriority w:val="99"/>
    <w:unhideWhenUsed/>
    <w:rsid w:val="00CD717C"/>
    <w:pPr>
      <w:tabs>
        <w:tab w:val="center" w:pos="4680"/>
        <w:tab w:val="right" w:pos="9360"/>
      </w:tabs>
    </w:pPr>
  </w:style>
  <w:style w:type="character" w:customStyle="1" w:styleId="FooterChar">
    <w:name w:val="Footer Char"/>
    <w:basedOn w:val="DefaultParagraphFont"/>
    <w:link w:val="Footer"/>
    <w:uiPriority w:val="99"/>
    <w:rsid w:val="00CD717C"/>
    <w:rPr>
      <w:noProof/>
      <w:lang w:val="en-GB"/>
    </w:rPr>
  </w:style>
  <w:style w:type="character" w:styleId="PageNumber">
    <w:name w:val="page number"/>
    <w:basedOn w:val="DefaultParagraphFont"/>
    <w:uiPriority w:val="99"/>
    <w:semiHidden/>
    <w:unhideWhenUsed/>
    <w:rsid w:val="00CD717C"/>
  </w:style>
  <w:style w:type="paragraph" w:styleId="Header">
    <w:name w:val="header"/>
    <w:basedOn w:val="Normal"/>
    <w:link w:val="HeaderChar"/>
    <w:uiPriority w:val="99"/>
    <w:unhideWhenUsed/>
    <w:rsid w:val="00CD717C"/>
    <w:pPr>
      <w:tabs>
        <w:tab w:val="center" w:pos="4680"/>
        <w:tab w:val="right" w:pos="9360"/>
      </w:tabs>
    </w:pPr>
  </w:style>
  <w:style w:type="character" w:customStyle="1" w:styleId="HeaderChar">
    <w:name w:val="Header Char"/>
    <w:basedOn w:val="DefaultParagraphFont"/>
    <w:link w:val="Header"/>
    <w:uiPriority w:val="99"/>
    <w:rsid w:val="00CD717C"/>
    <w:rPr>
      <w:noProof/>
      <w:lang w:val="en-GB"/>
    </w:rPr>
  </w:style>
  <w:style w:type="paragraph" w:styleId="Title">
    <w:name w:val="Title"/>
    <w:basedOn w:val="Normal"/>
    <w:link w:val="TitleChar"/>
    <w:uiPriority w:val="10"/>
    <w:qFormat/>
    <w:rsid w:val="000C7AF2"/>
    <w:pPr>
      <w:widowControl w:val="0"/>
      <w:autoSpaceDE w:val="0"/>
      <w:autoSpaceDN w:val="0"/>
      <w:spacing w:before="104"/>
      <w:ind w:left="100" w:right="112"/>
    </w:pPr>
    <w:rPr>
      <w:rFonts w:ascii="Calibri" w:eastAsia="Calibri" w:hAnsi="Calibri" w:cs="Calibri"/>
      <w:b/>
      <w:bCs/>
      <w:noProof w:val="0"/>
      <w:lang w:val="en"/>
    </w:rPr>
  </w:style>
  <w:style w:type="character" w:customStyle="1" w:styleId="TitleChar">
    <w:name w:val="Title Char"/>
    <w:basedOn w:val="DefaultParagraphFont"/>
    <w:link w:val="Title"/>
    <w:uiPriority w:val="1"/>
    <w:rsid w:val="000C7AF2"/>
    <w:rPr>
      <w:rFonts w:ascii="Calibri" w:eastAsia="Calibri" w:hAnsi="Calibri" w:cs="Calibri"/>
      <w:b/>
      <w:bCs/>
      <w:lang w:val="en"/>
    </w:rPr>
  </w:style>
  <w:style w:type="character" w:customStyle="1" w:styleId="Heading1Char">
    <w:name w:val="Heading 1 Char"/>
    <w:basedOn w:val="DefaultParagraphFont"/>
    <w:link w:val="Heading1"/>
    <w:uiPriority w:val="9"/>
    <w:rsid w:val="00A167CB"/>
    <w:rPr>
      <w:rFonts w:asciiTheme="majorHAnsi" w:eastAsiaTheme="majorEastAsia" w:hAnsiTheme="majorHAnsi" w:cstheme="majorBidi"/>
      <w:noProof/>
      <w:color w:val="2E74B5" w:themeColor="accent1" w:themeShade="BF"/>
      <w:sz w:val="32"/>
      <w:szCs w:val="32"/>
      <w:lang w:val="en-GB"/>
    </w:rPr>
  </w:style>
  <w:style w:type="paragraph" w:styleId="BodyText">
    <w:name w:val="Body Text"/>
    <w:basedOn w:val="Normal"/>
    <w:link w:val="BodyTextChar"/>
    <w:uiPriority w:val="1"/>
    <w:qFormat/>
    <w:rsid w:val="00A167CB"/>
    <w:pPr>
      <w:widowControl w:val="0"/>
      <w:autoSpaceDE w:val="0"/>
      <w:autoSpaceDN w:val="0"/>
      <w:ind w:left="100"/>
    </w:pPr>
    <w:rPr>
      <w:rFonts w:ascii="Calibri" w:eastAsia="Calibri" w:hAnsi="Calibri" w:cs="Calibri"/>
      <w:noProof w:val="0"/>
      <w:sz w:val="22"/>
      <w:szCs w:val="22"/>
      <w:lang w:val="en"/>
    </w:rPr>
  </w:style>
  <w:style w:type="character" w:customStyle="1" w:styleId="BodyTextChar">
    <w:name w:val="Body Text Char"/>
    <w:basedOn w:val="DefaultParagraphFont"/>
    <w:link w:val="BodyText"/>
    <w:uiPriority w:val="1"/>
    <w:rsid w:val="00A167CB"/>
    <w:rPr>
      <w:rFonts w:ascii="Calibri" w:eastAsia="Calibri" w:hAnsi="Calibri" w:cs="Calibri"/>
      <w:sz w:val="22"/>
      <w:szCs w:val="22"/>
      <w:lang w:val="en"/>
    </w:rPr>
  </w:style>
  <w:style w:type="paragraph" w:styleId="ListParagraph">
    <w:name w:val="List Paragraph"/>
    <w:basedOn w:val="Normal"/>
    <w:uiPriority w:val="34"/>
    <w:qFormat/>
    <w:rsid w:val="00F764EE"/>
    <w:pPr>
      <w:ind w:left="720"/>
      <w:contextualSpacing/>
    </w:pPr>
  </w:style>
  <w:style w:type="character" w:customStyle="1" w:styleId="Heading2Char">
    <w:name w:val="Heading 2 Char"/>
    <w:basedOn w:val="DefaultParagraphFont"/>
    <w:link w:val="Heading2"/>
    <w:uiPriority w:val="9"/>
    <w:semiHidden/>
    <w:rsid w:val="00426157"/>
    <w:rPr>
      <w:rFonts w:asciiTheme="majorHAnsi" w:eastAsiaTheme="majorEastAsia" w:hAnsiTheme="majorHAnsi" w:cstheme="majorBidi"/>
      <w:b/>
      <w:bCs/>
      <w:noProof/>
      <w:color w:val="5B9BD5" w:themeColor="accent1"/>
      <w:sz w:val="26"/>
      <w:szCs w:val="26"/>
      <w:lang w:val="en-GB"/>
    </w:rPr>
  </w:style>
  <w:style w:type="table" w:customStyle="1" w:styleId="TableGrid0">
    <w:name w:val="TableGrid"/>
    <w:rsid w:val="00E90EA7"/>
    <w:rPr>
      <w:rFonts w:eastAsiaTheme="minorEastAsia"/>
      <w:sz w:val="22"/>
      <w:szCs w:val="22"/>
      <w:lang w:val="en"/>
    </w:rPr>
    <w:tblPr>
      <w:tblCellMar>
        <w:top w:w="0" w:type="dxa"/>
        <w:left w:w="0" w:type="dxa"/>
        <w:bottom w:w="0" w:type="dxa"/>
        <w:right w:w="0" w:type="dxa"/>
      </w:tblCellMar>
    </w:tblPr>
  </w:style>
  <w:style w:type="paragraph" w:styleId="FootnoteText">
    <w:name w:val="footnote text"/>
    <w:basedOn w:val="Normal"/>
    <w:link w:val="FootnoteTextChar"/>
    <w:rsid w:val="00050F2D"/>
    <w:rPr>
      <w:rFonts w:ascii="Times New Roman" w:eastAsia="SimSun" w:hAnsi="Times New Roman" w:cs="Times New Roman"/>
      <w:noProof w:val="0"/>
      <w:sz w:val="20"/>
      <w:szCs w:val="20"/>
      <w:lang w:val="en"/>
    </w:rPr>
  </w:style>
  <w:style w:type="character" w:customStyle="1" w:styleId="FootnoteTextChar">
    <w:name w:val="Footnote Text Char"/>
    <w:basedOn w:val="DefaultParagraphFont"/>
    <w:link w:val="FootnoteText"/>
    <w:rsid w:val="00050F2D"/>
    <w:rPr>
      <w:rFonts w:ascii="Times New Roman" w:eastAsia="SimSun" w:hAnsi="Times New Roman" w:cs="Times New Roman"/>
      <w:sz w:val="20"/>
      <w:szCs w:val="20"/>
      <w:lang w:val="en"/>
    </w:rPr>
  </w:style>
  <w:style w:type="paragraph" w:styleId="BalloonText">
    <w:name w:val="Balloon Text"/>
    <w:basedOn w:val="Normal"/>
    <w:link w:val="BalloonTextChar"/>
    <w:uiPriority w:val="99"/>
    <w:semiHidden/>
    <w:unhideWhenUsed/>
    <w:rsid w:val="00072B39"/>
    <w:rPr>
      <w:rFonts w:ascii="Tahoma" w:hAnsi="Tahoma" w:cs="Tahoma"/>
      <w:sz w:val="16"/>
      <w:szCs w:val="16"/>
    </w:rPr>
  </w:style>
  <w:style w:type="character" w:customStyle="1" w:styleId="BalloonTextChar">
    <w:name w:val="Balloon Text Char"/>
    <w:basedOn w:val="DefaultParagraphFont"/>
    <w:link w:val="BalloonText"/>
    <w:uiPriority w:val="99"/>
    <w:semiHidden/>
    <w:rsid w:val="00072B39"/>
    <w:rPr>
      <w:rFonts w:ascii="Tahoma"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A167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61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B0491"/>
    <w:pPr>
      <w:spacing w:before="100" w:beforeAutospacing="1" w:after="100" w:afterAutospacing="1"/>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491"/>
    <w:rPr>
      <w:rFonts w:ascii="Times New Roman" w:hAnsi="Times New Roman" w:cs="Times New Roman"/>
      <w:b/>
      <w:bCs/>
      <w:sz w:val="27"/>
      <w:szCs w:val="27"/>
    </w:rPr>
  </w:style>
  <w:style w:type="character" w:styleId="Hyperlink">
    <w:name w:val="Hyperlink"/>
    <w:basedOn w:val="DefaultParagraphFont"/>
    <w:uiPriority w:val="99"/>
    <w:unhideWhenUsed/>
    <w:rsid w:val="00FB0491"/>
    <w:rPr>
      <w:color w:val="0000FF"/>
      <w:u w:val="single"/>
    </w:rPr>
  </w:style>
  <w:style w:type="table" w:styleId="TableGrid">
    <w:name w:val="Table Grid"/>
    <w:basedOn w:val="TableNormal"/>
    <w:uiPriority w:val="39"/>
    <w:rsid w:val="003B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3DC"/>
    <w:pPr>
      <w:spacing w:before="100" w:beforeAutospacing="1" w:after="100" w:afterAutospacing="1"/>
    </w:pPr>
    <w:rPr>
      <w:rFonts w:ascii="Times New Roman" w:hAnsi="Times New Roman" w:cs="Times New Roman"/>
      <w:noProof w:val="0"/>
      <w:lang w:val="en-US"/>
    </w:rPr>
  </w:style>
  <w:style w:type="paragraph" w:styleId="Footer">
    <w:name w:val="footer"/>
    <w:basedOn w:val="Normal"/>
    <w:link w:val="FooterChar"/>
    <w:uiPriority w:val="99"/>
    <w:unhideWhenUsed/>
    <w:rsid w:val="00CD717C"/>
    <w:pPr>
      <w:tabs>
        <w:tab w:val="center" w:pos="4680"/>
        <w:tab w:val="right" w:pos="9360"/>
      </w:tabs>
    </w:pPr>
  </w:style>
  <w:style w:type="character" w:customStyle="1" w:styleId="FooterChar">
    <w:name w:val="Footer Char"/>
    <w:basedOn w:val="DefaultParagraphFont"/>
    <w:link w:val="Footer"/>
    <w:uiPriority w:val="99"/>
    <w:rsid w:val="00CD717C"/>
    <w:rPr>
      <w:noProof/>
      <w:lang w:val="en-GB"/>
    </w:rPr>
  </w:style>
  <w:style w:type="character" w:styleId="PageNumber">
    <w:name w:val="page number"/>
    <w:basedOn w:val="DefaultParagraphFont"/>
    <w:uiPriority w:val="99"/>
    <w:semiHidden/>
    <w:unhideWhenUsed/>
    <w:rsid w:val="00CD717C"/>
  </w:style>
  <w:style w:type="paragraph" w:styleId="Header">
    <w:name w:val="header"/>
    <w:basedOn w:val="Normal"/>
    <w:link w:val="HeaderChar"/>
    <w:uiPriority w:val="99"/>
    <w:unhideWhenUsed/>
    <w:rsid w:val="00CD717C"/>
    <w:pPr>
      <w:tabs>
        <w:tab w:val="center" w:pos="4680"/>
        <w:tab w:val="right" w:pos="9360"/>
      </w:tabs>
    </w:pPr>
  </w:style>
  <w:style w:type="character" w:customStyle="1" w:styleId="HeaderChar">
    <w:name w:val="Header Char"/>
    <w:basedOn w:val="DefaultParagraphFont"/>
    <w:link w:val="Header"/>
    <w:uiPriority w:val="99"/>
    <w:rsid w:val="00CD717C"/>
    <w:rPr>
      <w:noProof/>
      <w:lang w:val="en-GB"/>
    </w:rPr>
  </w:style>
  <w:style w:type="paragraph" w:styleId="Title">
    <w:name w:val="Title"/>
    <w:basedOn w:val="Normal"/>
    <w:link w:val="TitleChar"/>
    <w:uiPriority w:val="10"/>
    <w:qFormat/>
    <w:rsid w:val="000C7AF2"/>
    <w:pPr>
      <w:widowControl w:val="0"/>
      <w:autoSpaceDE w:val="0"/>
      <w:autoSpaceDN w:val="0"/>
      <w:spacing w:before="104"/>
      <w:ind w:left="100" w:right="112"/>
    </w:pPr>
    <w:rPr>
      <w:rFonts w:ascii="Calibri" w:eastAsia="Calibri" w:hAnsi="Calibri" w:cs="Calibri"/>
      <w:b/>
      <w:bCs/>
      <w:noProof w:val="0"/>
      <w:lang w:val="en"/>
    </w:rPr>
  </w:style>
  <w:style w:type="character" w:customStyle="1" w:styleId="TitleChar">
    <w:name w:val="Title Char"/>
    <w:basedOn w:val="DefaultParagraphFont"/>
    <w:link w:val="Title"/>
    <w:uiPriority w:val="1"/>
    <w:rsid w:val="000C7AF2"/>
    <w:rPr>
      <w:rFonts w:ascii="Calibri" w:eastAsia="Calibri" w:hAnsi="Calibri" w:cs="Calibri"/>
      <w:b/>
      <w:bCs/>
      <w:lang w:val="en"/>
    </w:rPr>
  </w:style>
  <w:style w:type="character" w:customStyle="1" w:styleId="Heading1Char">
    <w:name w:val="Heading 1 Char"/>
    <w:basedOn w:val="DefaultParagraphFont"/>
    <w:link w:val="Heading1"/>
    <w:uiPriority w:val="9"/>
    <w:rsid w:val="00A167CB"/>
    <w:rPr>
      <w:rFonts w:asciiTheme="majorHAnsi" w:eastAsiaTheme="majorEastAsia" w:hAnsiTheme="majorHAnsi" w:cstheme="majorBidi"/>
      <w:noProof/>
      <w:color w:val="2E74B5" w:themeColor="accent1" w:themeShade="BF"/>
      <w:sz w:val="32"/>
      <w:szCs w:val="32"/>
      <w:lang w:val="en-GB"/>
    </w:rPr>
  </w:style>
  <w:style w:type="paragraph" w:styleId="BodyText">
    <w:name w:val="Body Text"/>
    <w:basedOn w:val="Normal"/>
    <w:link w:val="BodyTextChar"/>
    <w:uiPriority w:val="1"/>
    <w:qFormat/>
    <w:rsid w:val="00A167CB"/>
    <w:pPr>
      <w:widowControl w:val="0"/>
      <w:autoSpaceDE w:val="0"/>
      <w:autoSpaceDN w:val="0"/>
      <w:ind w:left="100"/>
    </w:pPr>
    <w:rPr>
      <w:rFonts w:ascii="Calibri" w:eastAsia="Calibri" w:hAnsi="Calibri" w:cs="Calibri"/>
      <w:noProof w:val="0"/>
      <w:sz w:val="22"/>
      <w:szCs w:val="22"/>
      <w:lang w:val="en"/>
    </w:rPr>
  </w:style>
  <w:style w:type="character" w:customStyle="1" w:styleId="BodyTextChar">
    <w:name w:val="Body Text Char"/>
    <w:basedOn w:val="DefaultParagraphFont"/>
    <w:link w:val="BodyText"/>
    <w:uiPriority w:val="1"/>
    <w:rsid w:val="00A167CB"/>
    <w:rPr>
      <w:rFonts w:ascii="Calibri" w:eastAsia="Calibri" w:hAnsi="Calibri" w:cs="Calibri"/>
      <w:sz w:val="22"/>
      <w:szCs w:val="22"/>
      <w:lang w:val="en"/>
    </w:rPr>
  </w:style>
  <w:style w:type="paragraph" w:styleId="ListParagraph">
    <w:name w:val="List Paragraph"/>
    <w:basedOn w:val="Normal"/>
    <w:uiPriority w:val="34"/>
    <w:qFormat/>
    <w:rsid w:val="00F764EE"/>
    <w:pPr>
      <w:ind w:left="720"/>
      <w:contextualSpacing/>
    </w:pPr>
  </w:style>
  <w:style w:type="character" w:customStyle="1" w:styleId="Heading2Char">
    <w:name w:val="Heading 2 Char"/>
    <w:basedOn w:val="DefaultParagraphFont"/>
    <w:link w:val="Heading2"/>
    <w:uiPriority w:val="9"/>
    <w:semiHidden/>
    <w:rsid w:val="00426157"/>
    <w:rPr>
      <w:rFonts w:asciiTheme="majorHAnsi" w:eastAsiaTheme="majorEastAsia" w:hAnsiTheme="majorHAnsi" w:cstheme="majorBidi"/>
      <w:b/>
      <w:bCs/>
      <w:noProof/>
      <w:color w:val="5B9BD5" w:themeColor="accent1"/>
      <w:sz w:val="26"/>
      <w:szCs w:val="26"/>
      <w:lang w:val="en-GB"/>
    </w:rPr>
  </w:style>
  <w:style w:type="table" w:customStyle="1" w:styleId="TableGrid0">
    <w:name w:val="TableGrid"/>
    <w:rsid w:val="00E90EA7"/>
    <w:rPr>
      <w:rFonts w:eastAsiaTheme="minorEastAsia"/>
      <w:sz w:val="22"/>
      <w:szCs w:val="22"/>
      <w:lang w:val="en"/>
    </w:rPr>
    <w:tblPr>
      <w:tblCellMar>
        <w:top w:w="0" w:type="dxa"/>
        <w:left w:w="0" w:type="dxa"/>
        <w:bottom w:w="0" w:type="dxa"/>
        <w:right w:w="0" w:type="dxa"/>
      </w:tblCellMar>
    </w:tblPr>
  </w:style>
  <w:style w:type="paragraph" w:styleId="FootnoteText">
    <w:name w:val="footnote text"/>
    <w:basedOn w:val="Normal"/>
    <w:link w:val="FootnoteTextChar"/>
    <w:rsid w:val="00050F2D"/>
    <w:rPr>
      <w:rFonts w:ascii="Times New Roman" w:eastAsia="SimSun" w:hAnsi="Times New Roman" w:cs="Times New Roman"/>
      <w:noProof w:val="0"/>
      <w:sz w:val="20"/>
      <w:szCs w:val="20"/>
      <w:lang w:val="en"/>
    </w:rPr>
  </w:style>
  <w:style w:type="character" w:customStyle="1" w:styleId="FootnoteTextChar">
    <w:name w:val="Footnote Text Char"/>
    <w:basedOn w:val="DefaultParagraphFont"/>
    <w:link w:val="FootnoteText"/>
    <w:rsid w:val="00050F2D"/>
    <w:rPr>
      <w:rFonts w:ascii="Times New Roman" w:eastAsia="SimSun" w:hAnsi="Times New Roman" w:cs="Times New Roman"/>
      <w:sz w:val="20"/>
      <w:szCs w:val="20"/>
      <w:lang w:val="en"/>
    </w:rPr>
  </w:style>
  <w:style w:type="paragraph" w:styleId="BalloonText">
    <w:name w:val="Balloon Text"/>
    <w:basedOn w:val="Normal"/>
    <w:link w:val="BalloonTextChar"/>
    <w:uiPriority w:val="99"/>
    <w:semiHidden/>
    <w:unhideWhenUsed/>
    <w:rsid w:val="00072B39"/>
    <w:rPr>
      <w:rFonts w:ascii="Tahoma" w:hAnsi="Tahoma" w:cs="Tahoma"/>
      <w:sz w:val="16"/>
      <w:szCs w:val="16"/>
    </w:rPr>
  </w:style>
  <w:style w:type="character" w:customStyle="1" w:styleId="BalloonTextChar">
    <w:name w:val="Balloon Text Char"/>
    <w:basedOn w:val="DefaultParagraphFont"/>
    <w:link w:val="BalloonText"/>
    <w:uiPriority w:val="99"/>
    <w:semiHidden/>
    <w:rsid w:val="00072B39"/>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660">
      <w:bodyDiv w:val="1"/>
      <w:marLeft w:val="0"/>
      <w:marRight w:val="0"/>
      <w:marTop w:val="0"/>
      <w:marBottom w:val="0"/>
      <w:divBdr>
        <w:top w:val="none" w:sz="0" w:space="0" w:color="auto"/>
        <w:left w:val="none" w:sz="0" w:space="0" w:color="auto"/>
        <w:bottom w:val="none" w:sz="0" w:space="0" w:color="auto"/>
        <w:right w:val="none" w:sz="0" w:space="0" w:color="auto"/>
      </w:divBdr>
    </w:div>
    <w:div w:id="196894353">
      <w:bodyDiv w:val="1"/>
      <w:marLeft w:val="0"/>
      <w:marRight w:val="0"/>
      <w:marTop w:val="0"/>
      <w:marBottom w:val="0"/>
      <w:divBdr>
        <w:top w:val="none" w:sz="0" w:space="0" w:color="auto"/>
        <w:left w:val="none" w:sz="0" w:space="0" w:color="auto"/>
        <w:bottom w:val="none" w:sz="0" w:space="0" w:color="auto"/>
        <w:right w:val="none" w:sz="0" w:space="0" w:color="auto"/>
      </w:divBdr>
    </w:div>
    <w:div w:id="399447413">
      <w:bodyDiv w:val="1"/>
      <w:marLeft w:val="0"/>
      <w:marRight w:val="0"/>
      <w:marTop w:val="0"/>
      <w:marBottom w:val="0"/>
      <w:divBdr>
        <w:top w:val="none" w:sz="0" w:space="0" w:color="auto"/>
        <w:left w:val="none" w:sz="0" w:space="0" w:color="auto"/>
        <w:bottom w:val="none" w:sz="0" w:space="0" w:color="auto"/>
        <w:right w:val="none" w:sz="0" w:space="0" w:color="auto"/>
      </w:divBdr>
    </w:div>
    <w:div w:id="493884959">
      <w:bodyDiv w:val="1"/>
      <w:marLeft w:val="0"/>
      <w:marRight w:val="0"/>
      <w:marTop w:val="0"/>
      <w:marBottom w:val="0"/>
      <w:divBdr>
        <w:top w:val="none" w:sz="0" w:space="0" w:color="auto"/>
        <w:left w:val="none" w:sz="0" w:space="0" w:color="auto"/>
        <w:bottom w:val="none" w:sz="0" w:space="0" w:color="auto"/>
        <w:right w:val="none" w:sz="0" w:space="0" w:color="auto"/>
      </w:divBdr>
    </w:div>
    <w:div w:id="494805642">
      <w:bodyDiv w:val="1"/>
      <w:marLeft w:val="0"/>
      <w:marRight w:val="0"/>
      <w:marTop w:val="0"/>
      <w:marBottom w:val="0"/>
      <w:divBdr>
        <w:top w:val="none" w:sz="0" w:space="0" w:color="auto"/>
        <w:left w:val="none" w:sz="0" w:space="0" w:color="auto"/>
        <w:bottom w:val="none" w:sz="0" w:space="0" w:color="auto"/>
        <w:right w:val="none" w:sz="0" w:space="0" w:color="auto"/>
      </w:divBdr>
    </w:div>
    <w:div w:id="929580063">
      <w:bodyDiv w:val="1"/>
      <w:marLeft w:val="0"/>
      <w:marRight w:val="0"/>
      <w:marTop w:val="0"/>
      <w:marBottom w:val="0"/>
      <w:divBdr>
        <w:top w:val="none" w:sz="0" w:space="0" w:color="auto"/>
        <w:left w:val="none" w:sz="0" w:space="0" w:color="auto"/>
        <w:bottom w:val="none" w:sz="0" w:space="0" w:color="auto"/>
        <w:right w:val="none" w:sz="0" w:space="0" w:color="auto"/>
      </w:divBdr>
    </w:div>
    <w:div w:id="1005596643">
      <w:bodyDiv w:val="1"/>
      <w:marLeft w:val="0"/>
      <w:marRight w:val="0"/>
      <w:marTop w:val="0"/>
      <w:marBottom w:val="0"/>
      <w:divBdr>
        <w:top w:val="none" w:sz="0" w:space="0" w:color="auto"/>
        <w:left w:val="none" w:sz="0" w:space="0" w:color="auto"/>
        <w:bottom w:val="none" w:sz="0" w:space="0" w:color="auto"/>
        <w:right w:val="none" w:sz="0" w:space="0" w:color="auto"/>
      </w:divBdr>
    </w:div>
    <w:div w:id="1061757645">
      <w:bodyDiv w:val="1"/>
      <w:marLeft w:val="0"/>
      <w:marRight w:val="0"/>
      <w:marTop w:val="0"/>
      <w:marBottom w:val="0"/>
      <w:divBdr>
        <w:top w:val="none" w:sz="0" w:space="0" w:color="auto"/>
        <w:left w:val="none" w:sz="0" w:space="0" w:color="auto"/>
        <w:bottom w:val="none" w:sz="0" w:space="0" w:color="auto"/>
        <w:right w:val="none" w:sz="0" w:space="0" w:color="auto"/>
      </w:divBdr>
    </w:div>
    <w:div w:id="1204170655">
      <w:bodyDiv w:val="1"/>
      <w:marLeft w:val="0"/>
      <w:marRight w:val="0"/>
      <w:marTop w:val="0"/>
      <w:marBottom w:val="0"/>
      <w:divBdr>
        <w:top w:val="none" w:sz="0" w:space="0" w:color="auto"/>
        <w:left w:val="none" w:sz="0" w:space="0" w:color="auto"/>
        <w:bottom w:val="none" w:sz="0" w:space="0" w:color="auto"/>
        <w:right w:val="none" w:sz="0" w:space="0" w:color="auto"/>
      </w:divBdr>
    </w:div>
    <w:div w:id="1358921375">
      <w:bodyDiv w:val="1"/>
      <w:marLeft w:val="0"/>
      <w:marRight w:val="0"/>
      <w:marTop w:val="0"/>
      <w:marBottom w:val="0"/>
      <w:divBdr>
        <w:top w:val="none" w:sz="0" w:space="0" w:color="auto"/>
        <w:left w:val="none" w:sz="0" w:space="0" w:color="auto"/>
        <w:bottom w:val="none" w:sz="0" w:space="0" w:color="auto"/>
        <w:right w:val="none" w:sz="0" w:space="0" w:color="auto"/>
      </w:divBdr>
    </w:div>
    <w:div w:id="1620723939">
      <w:bodyDiv w:val="1"/>
      <w:marLeft w:val="0"/>
      <w:marRight w:val="0"/>
      <w:marTop w:val="0"/>
      <w:marBottom w:val="0"/>
      <w:divBdr>
        <w:top w:val="none" w:sz="0" w:space="0" w:color="auto"/>
        <w:left w:val="none" w:sz="0" w:space="0" w:color="auto"/>
        <w:bottom w:val="none" w:sz="0" w:space="0" w:color="auto"/>
        <w:right w:val="none" w:sz="0" w:space="0" w:color="auto"/>
      </w:divBdr>
    </w:div>
    <w:div w:id="180126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tasyaadelia78@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user</cp:lastModifiedBy>
  <cp:revision>4</cp:revision>
  <cp:lastPrinted>2024-04-13T02:52:00Z</cp:lastPrinted>
  <dcterms:created xsi:type="dcterms:W3CDTF">2024-04-13T02:51:00Z</dcterms:created>
  <dcterms:modified xsi:type="dcterms:W3CDTF">2024-04-13T02:52:00Z</dcterms:modified>
</cp:coreProperties>
</file>